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2D924" w14:textId="77777777" w:rsidR="002106FF" w:rsidRDefault="002106FF">
      <w:pPr>
        <w:rPr>
          <w:rFonts w:ascii="仿宋" w:eastAsia="仿宋" w:hAnsi="仿宋" w:cs="仿宋"/>
        </w:rPr>
      </w:pPr>
    </w:p>
    <w:p w14:paraId="7F912D8A" w14:textId="77777777" w:rsidR="002106FF" w:rsidRDefault="002106FF">
      <w:pPr>
        <w:rPr>
          <w:rFonts w:ascii="仿宋" w:eastAsia="仿宋" w:hAnsi="仿宋" w:cs="仿宋"/>
        </w:rPr>
      </w:pPr>
    </w:p>
    <w:p w14:paraId="7F8D03CF" w14:textId="77777777" w:rsidR="002106FF" w:rsidRDefault="002106FF">
      <w:pPr>
        <w:rPr>
          <w:rFonts w:ascii="仿宋" w:eastAsia="仿宋" w:hAnsi="仿宋" w:cs="仿宋"/>
        </w:rPr>
      </w:pPr>
    </w:p>
    <w:p w14:paraId="5FD825FE" w14:textId="77777777" w:rsidR="002106FF" w:rsidRDefault="002106FF">
      <w:pPr>
        <w:rPr>
          <w:rFonts w:ascii="仿宋" w:eastAsia="仿宋" w:hAnsi="仿宋" w:cs="仿宋"/>
        </w:rPr>
      </w:pPr>
    </w:p>
    <w:p w14:paraId="02365C9D" w14:textId="77777777" w:rsidR="002106FF" w:rsidRDefault="002106FF">
      <w:pPr>
        <w:rPr>
          <w:rFonts w:ascii="仿宋" w:eastAsia="仿宋" w:hAnsi="仿宋" w:cs="仿宋"/>
        </w:rPr>
      </w:pPr>
    </w:p>
    <w:p w14:paraId="7A8BB69E" w14:textId="77777777" w:rsidR="002106FF" w:rsidRDefault="002106FF">
      <w:pPr>
        <w:rPr>
          <w:rFonts w:ascii="仿宋" w:eastAsia="仿宋" w:hAnsi="仿宋" w:cs="仿宋"/>
        </w:rPr>
      </w:pPr>
    </w:p>
    <w:p w14:paraId="5CE9C575" w14:textId="77777777" w:rsidR="002106FF" w:rsidRDefault="002106FF">
      <w:pPr>
        <w:rPr>
          <w:rFonts w:ascii="仿宋" w:eastAsia="仿宋" w:hAnsi="仿宋" w:cs="仿宋"/>
        </w:rPr>
      </w:pPr>
    </w:p>
    <w:p w14:paraId="0F49063A" w14:textId="77777777" w:rsidR="002106FF" w:rsidRDefault="002106FF">
      <w:pPr>
        <w:rPr>
          <w:rFonts w:ascii="仿宋" w:eastAsia="仿宋" w:hAnsi="仿宋" w:cs="仿宋"/>
        </w:rPr>
      </w:pPr>
    </w:p>
    <w:p w14:paraId="7F80A80C" w14:textId="77777777" w:rsidR="002106FF" w:rsidRDefault="002106FF">
      <w:pPr>
        <w:rPr>
          <w:rFonts w:ascii="仿宋" w:eastAsia="仿宋" w:hAnsi="仿宋" w:cs="仿宋"/>
        </w:rPr>
      </w:pPr>
    </w:p>
    <w:p w14:paraId="05BBD16B" w14:textId="77777777" w:rsidR="002106FF" w:rsidRDefault="002106FF">
      <w:pPr>
        <w:rPr>
          <w:rFonts w:ascii="仿宋" w:eastAsia="仿宋" w:hAnsi="仿宋" w:cs="仿宋"/>
        </w:rPr>
      </w:pPr>
    </w:p>
    <w:p w14:paraId="115DAF7E" w14:textId="77777777" w:rsidR="002106FF" w:rsidRDefault="002106FF">
      <w:pPr>
        <w:rPr>
          <w:rFonts w:ascii="仿宋" w:eastAsia="仿宋" w:hAnsi="仿宋" w:cs="仿宋"/>
        </w:rPr>
      </w:pPr>
    </w:p>
    <w:p w14:paraId="52224266" w14:textId="77777777" w:rsidR="002106FF" w:rsidRDefault="002106FF">
      <w:pPr>
        <w:rPr>
          <w:rFonts w:ascii="仿宋" w:eastAsia="仿宋" w:hAnsi="仿宋" w:cs="仿宋"/>
        </w:rPr>
      </w:pPr>
    </w:p>
    <w:p w14:paraId="4C135B9D" w14:textId="77777777" w:rsidR="002106FF" w:rsidRDefault="002106FF">
      <w:pPr>
        <w:rPr>
          <w:rFonts w:ascii="仿宋" w:eastAsia="仿宋" w:hAnsi="仿宋" w:cs="仿宋"/>
        </w:rPr>
      </w:pPr>
    </w:p>
    <w:p w14:paraId="0C1C8072" w14:textId="556D459A" w:rsidR="00BD58CB" w:rsidRPr="00BD58CB" w:rsidRDefault="000D4D30" w:rsidP="00BD58CB">
      <w:pPr>
        <w:jc w:val="center"/>
        <w:rPr>
          <w:rFonts w:ascii="黑体" w:eastAsia="黑体" w:hAnsi="黑体" w:cs="黑体"/>
          <w:b/>
          <w:sz w:val="52"/>
          <w:szCs w:val="52"/>
        </w:rPr>
      </w:pPr>
      <w:r>
        <w:rPr>
          <w:rFonts w:ascii="黑体" w:eastAsia="黑体" w:hAnsi="黑体" w:cs="黑体" w:hint="eastAsia"/>
          <w:b/>
          <w:sz w:val="52"/>
          <w:szCs w:val="52"/>
        </w:rPr>
        <w:t>内蒙古天正投资（集团）有限公司</w:t>
      </w:r>
      <w:r w:rsidR="00466844">
        <w:rPr>
          <w:rFonts w:ascii="黑体" w:eastAsia="黑体" w:hAnsi="黑体" w:cs="黑体" w:hint="eastAsia"/>
          <w:b/>
          <w:sz w:val="52"/>
          <w:szCs w:val="52"/>
        </w:rPr>
        <w:t>捐赠</w:t>
      </w:r>
      <w:r w:rsidR="00BD58CB" w:rsidRPr="00BD58CB">
        <w:rPr>
          <w:rFonts w:ascii="黑体" w:eastAsia="黑体" w:hAnsi="黑体" w:cs="黑体" w:hint="eastAsia"/>
          <w:b/>
          <w:sz w:val="52"/>
          <w:szCs w:val="52"/>
        </w:rPr>
        <w:t>项目执行报告</w:t>
      </w:r>
    </w:p>
    <w:p w14:paraId="1DAE86BB" w14:textId="77777777" w:rsidR="002106FF" w:rsidRDefault="002106FF">
      <w:pPr>
        <w:rPr>
          <w:rFonts w:ascii="仿宋" w:eastAsia="仿宋" w:hAnsi="仿宋" w:cs="仿宋"/>
        </w:rPr>
      </w:pPr>
    </w:p>
    <w:p w14:paraId="4B736E9A" w14:textId="77777777" w:rsidR="002106FF" w:rsidRDefault="002106FF">
      <w:pPr>
        <w:rPr>
          <w:rFonts w:ascii="仿宋" w:eastAsia="仿宋" w:hAnsi="仿宋" w:cs="仿宋"/>
        </w:rPr>
      </w:pPr>
    </w:p>
    <w:p w14:paraId="2666EC67" w14:textId="77777777" w:rsidR="002106FF" w:rsidRDefault="002106FF">
      <w:pPr>
        <w:rPr>
          <w:rFonts w:ascii="仿宋" w:eastAsia="仿宋" w:hAnsi="仿宋" w:cs="仿宋"/>
        </w:rPr>
      </w:pPr>
    </w:p>
    <w:p w14:paraId="5587F8D1" w14:textId="77777777" w:rsidR="002106FF" w:rsidRDefault="002106FF">
      <w:pPr>
        <w:rPr>
          <w:rFonts w:ascii="仿宋" w:eastAsia="仿宋" w:hAnsi="仿宋" w:cs="仿宋"/>
        </w:rPr>
      </w:pPr>
    </w:p>
    <w:p w14:paraId="5C615C1D" w14:textId="77777777" w:rsidR="002106FF" w:rsidRDefault="002106FF">
      <w:pPr>
        <w:rPr>
          <w:rFonts w:ascii="仿宋" w:eastAsia="仿宋" w:hAnsi="仿宋" w:cs="仿宋"/>
        </w:rPr>
      </w:pPr>
    </w:p>
    <w:p w14:paraId="1E17BDD9" w14:textId="77777777" w:rsidR="002106FF" w:rsidRDefault="002106FF">
      <w:pPr>
        <w:rPr>
          <w:rFonts w:ascii="仿宋" w:eastAsia="仿宋" w:hAnsi="仿宋" w:cs="仿宋"/>
        </w:rPr>
      </w:pPr>
    </w:p>
    <w:p w14:paraId="0FDAE43C" w14:textId="77777777" w:rsidR="002106FF" w:rsidRDefault="002106FF">
      <w:pPr>
        <w:rPr>
          <w:rFonts w:ascii="仿宋" w:eastAsia="仿宋" w:hAnsi="仿宋" w:cs="仿宋"/>
        </w:rPr>
      </w:pPr>
    </w:p>
    <w:p w14:paraId="5B728053" w14:textId="77777777" w:rsidR="002106FF" w:rsidRDefault="002106FF">
      <w:pPr>
        <w:rPr>
          <w:rFonts w:ascii="仿宋" w:eastAsia="仿宋" w:hAnsi="仿宋" w:cs="仿宋"/>
        </w:rPr>
      </w:pPr>
    </w:p>
    <w:p w14:paraId="52B1E8A3" w14:textId="77777777" w:rsidR="002106FF" w:rsidRDefault="002106FF">
      <w:pPr>
        <w:rPr>
          <w:rFonts w:ascii="仿宋" w:eastAsia="仿宋" w:hAnsi="仿宋" w:cs="仿宋"/>
        </w:rPr>
      </w:pPr>
    </w:p>
    <w:p w14:paraId="0E36920E" w14:textId="77777777" w:rsidR="002106FF" w:rsidRDefault="002106FF">
      <w:pPr>
        <w:rPr>
          <w:rFonts w:ascii="仿宋" w:eastAsia="仿宋" w:hAnsi="仿宋" w:cs="仿宋"/>
        </w:rPr>
      </w:pPr>
    </w:p>
    <w:p w14:paraId="5E8DD895" w14:textId="77777777" w:rsidR="002106FF" w:rsidRDefault="002106FF">
      <w:pPr>
        <w:rPr>
          <w:rFonts w:ascii="仿宋" w:eastAsia="仿宋" w:hAnsi="仿宋" w:cs="仿宋"/>
        </w:rPr>
      </w:pPr>
    </w:p>
    <w:p w14:paraId="02BAC07F" w14:textId="77777777" w:rsidR="002106FF" w:rsidRDefault="002106FF">
      <w:pPr>
        <w:rPr>
          <w:rFonts w:ascii="仿宋" w:eastAsia="仿宋" w:hAnsi="仿宋" w:cs="仿宋"/>
        </w:rPr>
      </w:pPr>
    </w:p>
    <w:p w14:paraId="51777EFC" w14:textId="77777777" w:rsidR="002106FF" w:rsidRDefault="002106FF">
      <w:pPr>
        <w:rPr>
          <w:rFonts w:ascii="仿宋" w:eastAsia="仿宋" w:hAnsi="仿宋" w:cs="仿宋"/>
        </w:rPr>
      </w:pPr>
    </w:p>
    <w:p w14:paraId="704F61E3" w14:textId="77777777" w:rsidR="002106FF" w:rsidRDefault="002106FF">
      <w:pPr>
        <w:rPr>
          <w:rFonts w:ascii="仿宋" w:eastAsia="仿宋" w:hAnsi="仿宋" w:cs="仿宋"/>
        </w:rPr>
      </w:pPr>
    </w:p>
    <w:p w14:paraId="306B383A" w14:textId="77777777" w:rsidR="002106FF" w:rsidRDefault="002106FF">
      <w:pPr>
        <w:rPr>
          <w:rFonts w:ascii="仿宋" w:eastAsia="仿宋" w:hAnsi="仿宋" w:cs="仿宋"/>
        </w:rPr>
      </w:pPr>
    </w:p>
    <w:p w14:paraId="1C58DF2A" w14:textId="77777777" w:rsidR="002106FF" w:rsidRDefault="002106FF">
      <w:pPr>
        <w:rPr>
          <w:rFonts w:ascii="仿宋" w:eastAsia="仿宋" w:hAnsi="仿宋" w:cs="仿宋"/>
        </w:rPr>
      </w:pPr>
    </w:p>
    <w:p w14:paraId="18761CC9" w14:textId="77777777" w:rsidR="002106FF" w:rsidRDefault="002106FF">
      <w:pPr>
        <w:rPr>
          <w:rFonts w:ascii="仿宋" w:eastAsia="仿宋" w:hAnsi="仿宋" w:cs="仿宋"/>
        </w:rPr>
      </w:pPr>
    </w:p>
    <w:p w14:paraId="063B0C49" w14:textId="77777777" w:rsidR="002106FF" w:rsidRDefault="002106FF">
      <w:pPr>
        <w:rPr>
          <w:rFonts w:ascii="仿宋" w:eastAsia="仿宋" w:hAnsi="仿宋" w:cs="仿宋"/>
        </w:rPr>
      </w:pPr>
    </w:p>
    <w:p w14:paraId="22530804" w14:textId="77777777" w:rsidR="002106FF" w:rsidRDefault="002106FF">
      <w:pPr>
        <w:rPr>
          <w:rFonts w:ascii="仿宋" w:eastAsia="仿宋" w:hAnsi="仿宋" w:cs="仿宋"/>
        </w:rPr>
      </w:pPr>
    </w:p>
    <w:p w14:paraId="66673D78" w14:textId="77777777" w:rsidR="002106FF" w:rsidRDefault="002106FF">
      <w:pPr>
        <w:widowControl/>
        <w:jc w:val="left"/>
        <w:rPr>
          <w:rFonts w:ascii="仿宋" w:eastAsia="仿宋" w:hAnsi="仿宋" w:cs="仿宋"/>
        </w:rPr>
        <w:sectPr w:rsidR="002106FF">
          <w:headerReference w:type="default" r:id="rId9"/>
          <w:footerReference w:type="default" r:id="rId10"/>
          <w:headerReference w:type="first" r:id="rId11"/>
          <w:pgSz w:w="11906" w:h="16838"/>
          <w:pgMar w:top="1440" w:right="1800" w:bottom="1440" w:left="1800" w:header="851" w:footer="992" w:gutter="0"/>
          <w:cols w:space="720"/>
          <w:titlePg/>
          <w:docGrid w:type="lines" w:linePitch="312"/>
        </w:sectPr>
      </w:pPr>
    </w:p>
    <w:p w14:paraId="1B8B9869" w14:textId="77777777" w:rsidR="00AC52F0" w:rsidRDefault="00AC1191" w:rsidP="00AC52F0">
      <w:pPr>
        <w:pStyle w:val="1"/>
        <w:spacing w:line="60" w:lineRule="atLeast"/>
        <w:jc w:val="center"/>
        <w:rPr>
          <w:rFonts w:ascii="黑体" w:eastAsia="黑体" w:hAnsi="黑体" w:cs="黑体"/>
          <w:szCs w:val="36"/>
        </w:rPr>
      </w:pPr>
      <w:bookmarkStart w:id="0" w:name="_Toc7341"/>
      <w:bookmarkStart w:id="1" w:name="_Toc503188075"/>
      <w:bookmarkStart w:id="2" w:name="_Toc19399"/>
      <w:bookmarkStart w:id="3" w:name="_Toc457394904"/>
      <w:r w:rsidRPr="00AC52F0">
        <w:rPr>
          <w:rFonts w:ascii="黑体" w:eastAsia="黑体" w:hAnsi="黑体" w:cs="黑体" w:hint="eastAsia"/>
          <w:szCs w:val="36"/>
        </w:rPr>
        <w:lastRenderedPageBreak/>
        <w:t>内蒙古天正投资（集团）有限公司</w:t>
      </w:r>
      <w:bookmarkStart w:id="4" w:name="_Toc32009"/>
      <w:bookmarkEnd w:id="0"/>
    </w:p>
    <w:p w14:paraId="28E5F09E" w14:textId="1F019A5D" w:rsidR="00AC1191" w:rsidRPr="00AC52F0" w:rsidRDefault="00AC1191" w:rsidP="00AC52F0">
      <w:pPr>
        <w:pStyle w:val="1"/>
        <w:spacing w:line="60" w:lineRule="atLeast"/>
        <w:jc w:val="center"/>
        <w:rPr>
          <w:rFonts w:ascii="黑体" w:eastAsia="黑体" w:hAnsi="黑体" w:cs="黑体"/>
          <w:szCs w:val="36"/>
        </w:rPr>
      </w:pPr>
      <w:r w:rsidRPr="00AC52F0">
        <w:rPr>
          <w:rFonts w:ascii="黑体" w:eastAsia="黑体" w:hAnsi="黑体" w:cs="黑体" w:hint="eastAsia"/>
          <w:szCs w:val="36"/>
        </w:rPr>
        <w:t>捐赠项目执行报告</w:t>
      </w:r>
      <w:bookmarkEnd w:id="1"/>
      <w:bookmarkEnd w:id="2"/>
      <w:bookmarkEnd w:id="3"/>
      <w:bookmarkEnd w:id="4"/>
    </w:p>
    <w:p w14:paraId="5174D876" w14:textId="050DA624" w:rsidR="00AC1191" w:rsidRPr="00E26EC2" w:rsidRDefault="00AC1191" w:rsidP="00E26EC2">
      <w:pPr>
        <w:spacing w:line="600" w:lineRule="exact"/>
        <w:ind w:firstLineChars="200" w:firstLine="640"/>
        <w:rPr>
          <w:rFonts w:ascii="仿宋" w:eastAsia="仿宋_GB2312" w:hAnsi="仿宋" w:cstheme="minorEastAsia"/>
          <w:sz w:val="32"/>
          <w:szCs w:val="32"/>
        </w:rPr>
      </w:pPr>
      <w:r>
        <w:rPr>
          <w:rFonts w:ascii="仿宋" w:eastAsia="仿宋" w:hAnsi="仿宋" w:cstheme="minorEastAsia" w:hint="eastAsia"/>
          <w:sz w:val="32"/>
          <w:szCs w:val="32"/>
        </w:rPr>
        <w:t>为支持中国人民大学的教学、科研工作和教育事业发，内蒙古天正投资（集团）有限公司与北京市中国人民大学教育基金会签署捐赠协议捐赠人民币</w:t>
      </w:r>
      <w:r>
        <w:rPr>
          <w:rFonts w:ascii="仿宋" w:eastAsia="仿宋" w:hAnsi="仿宋" w:cstheme="minorEastAsia"/>
          <w:sz w:val="32"/>
          <w:szCs w:val="32"/>
        </w:rPr>
        <w:t>1000</w:t>
      </w:r>
      <w:r>
        <w:rPr>
          <w:rFonts w:ascii="仿宋" w:eastAsia="仿宋" w:hAnsi="仿宋" w:cstheme="minorEastAsia" w:hint="eastAsia"/>
          <w:sz w:val="32"/>
          <w:szCs w:val="32"/>
        </w:rPr>
        <w:t>万元。其中</w:t>
      </w:r>
      <w:r>
        <w:rPr>
          <w:rFonts w:ascii="仿宋" w:eastAsia="仿宋" w:hAnsi="仿宋" w:cstheme="minorEastAsia"/>
          <w:sz w:val="32"/>
          <w:szCs w:val="32"/>
        </w:rPr>
        <w:t>200</w:t>
      </w:r>
      <w:r>
        <w:rPr>
          <w:rFonts w:ascii="仿宋" w:eastAsia="仿宋" w:hAnsi="仿宋" w:cstheme="minorEastAsia" w:hint="eastAsia"/>
          <w:sz w:val="32"/>
          <w:szCs w:val="32"/>
        </w:rPr>
        <w:t>万元用于支持“中华爱心基金会·爱心圆梦工程”助学金，</w:t>
      </w:r>
      <w:r>
        <w:rPr>
          <w:rFonts w:ascii="仿宋" w:eastAsia="仿宋" w:hAnsi="仿宋" w:cstheme="minorEastAsia"/>
          <w:sz w:val="32"/>
          <w:szCs w:val="32"/>
        </w:rPr>
        <w:t>400</w:t>
      </w:r>
      <w:r>
        <w:rPr>
          <w:rFonts w:ascii="仿宋" w:eastAsia="仿宋" w:hAnsi="仿宋" w:cstheme="minorEastAsia" w:hint="eastAsia"/>
          <w:sz w:val="32"/>
          <w:szCs w:val="32"/>
        </w:rPr>
        <w:t>万元支持</w:t>
      </w:r>
      <w:r w:rsidR="00471F06">
        <w:rPr>
          <w:rFonts w:ascii="仿宋" w:eastAsia="仿宋" w:hAnsi="仿宋" w:cstheme="minorEastAsia" w:hint="eastAsia"/>
          <w:sz w:val="32"/>
          <w:szCs w:val="32"/>
        </w:rPr>
        <w:t>“</w:t>
      </w:r>
      <w:r>
        <w:rPr>
          <w:rFonts w:ascii="仿宋" w:eastAsia="仿宋" w:hAnsi="仿宋" w:cstheme="minorEastAsia" w:hint="eastAsia"/>
          <w:sz w:val="32"/>
          <w:szCs w:val="32"/>
        </w:rPr>
        <w:t>郑杭生奖助学金</w:t>
      </w:r>
      <w:r w:rsidR="00471F06">
        <w:rPr>
          <w:rFonts w:ascii="仿宋" w:eastAsia="仿宋" w:hAnsi="仿宋" w:cstheme="minorEastAsia" w:hint="eastAsia"/>
          <w:sz w:val="32"/>
          <w:szCs w:val="32"/>
        </w:rPr>
        <w:t>”</w:t>
      </w:r>
      <w:r>
        <w:rPr>
          <w:rFonts w:ascii="仿宋" w:eastAsia="仿宋" w:hAnsi="仿宋" w:cstheme="minorEastAsia" w:hint="eastAsia"/>
          <w:sz w:val="32"/>
          <w:szCs w:val="32"/>
        </w:rPr>
        <w:t>,</w:t>
      </w:r>
      <w:r>
        <w:rPr>
          <w:rFonts w:ascii="仿宋" w:eastAsia="仿宋" w:hAnsi="仿宋" w:cstheme="minorEastAsia"/>
          <w:sz w:val="32"/>
          <w:szCs w:val="32"/>
        </w:rPr>
        <w:t>4</w:t>
      </w:r>
      <w:r>
        <w:rPr>
          <w:rFonts w:ascii="仿宋" w:eastAsia="仿宋" w:hAnsi="仿宋" w:cstheme="minorEastAsia" w:hint="eastAsia"/>
          <w:sz w:val="32"/>
          <w:szCs w:val="32"/>
        </w:rPr>
        <w:t>00万支持</w:t>
      </w:r>
      <w:r>
        <w:rPr>
          <w:rFonts w:ascii="仿宋_GB2312" w:eastAsia="仿宋_GB2312" w:hint="eastAsia"/>
          <w:sz w:val="32"/>
          <w:szCs w:val="32"/>
        </w:rPr>
        <w:t>“中国人民大学学生创业教育基金”。</w:t>
      </w:r>
      <w:bookmarkStart w:id="5" w:name="_GoBack"/>
      <w:bookmarkEnd w:id="5"/>
      <w:r>
        <w:rPr>
          <w:rFonts w:ascii="仿宋" w:eastAsia="仿宋" w:hAnsi="仿宋" w:cstheme="minorEastAsia" w:hint="eastAsia"/>
          <w:sz w:val="32"/>
          <w:szCs w:val="32"/>
        </w:rPr>
        <w:t>截至20</w:t>
      </w:r>
      <w:r>
        <w:rPr>
          <w:rFonts w:ascii="仿宋" w:eastAsia="仿宋" w:hAnsi="仿宋" w:cstheme="minorEastAsia"/>
          <w:sz w:val="32"/>
          <w:szCs w:val="32"/>
        </w:rPr>
        <w:t>21</w:t>
      </w:r>
      <w:r>
        <w:rPr>
          <w:rFonts w:ascii="仿宋" w:eastAsia="仿宋" w:hAnsi="仿宋" w:cstheme="minorEastAsia" w:hint="eastAsia"/>
          <w:sz w:val="32"/>
          <w:szCs w:val="32"/>
        </w:rPr>
        <w:t>年</w:t>
      </w:r>
      <w:r>
        <w:rPr>
          <w:rFonts w:ascii="仿宋" w:eastAsia="仿宋" w:hAnsi="仿宋" w:cstheme="minorEastAsia"/>
          <w:sz w:val="32"/>
          <w:szCs w:val="32"/>
        </w:rPr>
        <w:t>12</w:t>
      </w:r>
      <w:r>
        <w:rPr>
          <w:rFonts w:ascii="仿宋" w:eastAsia="仿宋" w:hAnsi="仿宋" w:cstheme="minorEastAsia" w:hint="eastAsia"/>
          <w:sz w:val="32"/>
          <w:szCs w:val="32"/>
        </w:rPr>
        <w:t>月3</w:t>
      </w:r>
      <w:r w:rsidR="006F7D05">
        <w:rPr>
          <w:rFonts w:ascii="仿宋" w:eastAsia="仿宋" w:hAnsi="仿宋" w:cstheme="minorEastAsia"/>
          <w:sz w:val="32"/>
          <w:szCs w:val="32"/>
        </w:rPr>
        <w:t>1</w:t>
      </w:r>
      <w:r>
        <w:rPr>
          <w:rFonts w:ascii="仿宋" w:eastAsia="仿宋" w:hAnsi="仿宋" w:cstheme="minorEastAsia" w:hint="eastAsia"/>
          <w:sz w:val="32"/>
          <w:szCs w:val="32"/>
        </w:rPr>
        <w:t>日，项目共收到捐赠资金</w:t>
      </w:r>
      <w:r>
        <w:rPr>
          <w:rFonts w:ascii="仿宋" w:eastAsia="仿宋" w:hAnsi="仿宋" w:cstheme="minorEastAsia"/>
          <w:sz w:val="32"/>
          <w:szCs w:val="32"/>
        </w:rPr>
        <w:t>1000</w:t>
      </w:r>
      <w:r>
        <w:rPr>
          <w:rFonts w:ascii="仿宋" w:eastAsia="仿宋" w:hAnsi="仿宋" w:cstheme="minorEastAsia" w:hint="eastAsia"/>
          <w:sz w:val="32"/>
          <w:szCs w:val="32"/>
        </w:rPr>
        <w:t>万元人民币，其中</w:t>
      </w:r>
      <w:r w:rsidR="00471F06">
        <w:rPr>
          <w:rFonts w:ascii="仿宋" w:eastAsia="仿宋" w:hAnsi="仿宋" w:cstheme="minorEastAsia" w:hint="eastAsia"/>
          <w:sz w:val="32"/>
          <w:szCs w:val="32"/>
        </w:rPr>
        <w:t>“</w:t>
      </w:r>
      <w:r>
        <w:rPr>
          <w:rFonts w:ascii="仿宋" w:eastAsia="仿宋" w:hAnsi="仿宋" w:cstheme="minorEastAsia" w:hint="eastAsia"/>
          <w:sz w:val="32"/>
          <w:szCs w:val="32"/>
        </w:rPr>
        <w:t>爱心圆梦工程助学金</w:t>
      </w:r>
      <w:r w:rsidR="00471F06">
        <w:rPr>
          <w:rFonts w:ascii="仿宋" w:eastAsia="仿宋" w:hAnsi="仿宋" w:cstheme="minorEastAsia" w:hint="eastAsia"/>
          <w:sz w:val="32"/>
          <w:szCs w:val="32"/>
        </w:rPr>
        <w:t>”</w:t>
      </w:r>
      <w:r>
        <w:rPr>
          <w:rFonts w:ascii="仿宋" w:eastAsia="仿宋" w:hAnsi="仿宋" w:cstheme="minorEastAsia" w:hint="eastAsia"/>
          <w:sz w:val="32"/>
          <w:szCs w:val="32"/>
        </w:rPr>
        <w:t>已支出120万元人民币，</w:t>
      </w:r>
      <w:r w:rsidR="00471F06">
        <w:rPr>
          <w:rFonts w:ascii="仿宋" w:eastAsia="仿宋" w:hAnsi="仿宋" w:cstheme="minorEastAsia" w:hint="eastAsia"/>
          <w:sz w:val="32"/>
          <w:szCs w:val="32"/>
        </w:rPr>
        <w:t>“</w:t>
      </w:r>
      <w:r>
        <w:rPr>
          <w:rFonts w:ascii="仿宋" w:eastAsia="仿宋" w:hAnsi="仿宋" w:cstheme="minorEastAsia" w:hint="eastAsia"/>
          <w:sz w:val="32"/>
          <w:szCs w:val="32"/>
        </w:rPr>
        <w:t>郑杭生奖助学金</w:t>
      </w:r>
      <w:r w:rsidR="00471F06">
        <w:rPr>
          <w:rFonts w:ascii="仿宋" w:eastAsia="仿宋" w:hAnsi="仿宋" w:cstheme="minorEastAsia" w:hint="eastAsia"/>
          <w:sz w:val="32"/>
          <w:szCs w:val="32"/>
        </w:rPr>
        <w:t>”</w:t>
      </w:r>
      <w:r>
        <w:rPr>
          <w:rFonts w:ascii="仿宋" w:eastAsia="仿宋" w:hAnsi="仿宋" w:cstheme="minorEastAsia" w:hint="eastAsia"/>
          <w:sz w:val="32"/>
          <w:szCs w:val="32"/>
        </w:rPr>
        <w:t>已支出12.02万元，</w:t>
      </w:r>
      <w:r w:rsidR="00471F06">
        <w:rPr>
          <w:rFonts w:ascii="仿宋" w:eastAsia="仿宋" w:hAnsi="仿宋" w:cstheme="minorEastAsia" w:hint="eastAsia"/>
          <w:sz w:val="32"/>
          <w:szCs w:val="32"/>
        </w:rPr>
        <w:t>“</w:t>
      </w:r>
      <w:r>
        <w:rPr>
          <w:rFonts w:ascii="仿宋" w:eastAsia="仿宋" w:hAnsi="仿宋" w:cstheme="minorEastAsia" w:hint="eastAsia"/>
          <w:sz w:val="32"/>
          <w:szCs w:val="32"/>
        </w:rPr>
        <w:t>创业教育基金</w:t>
      </w:r>
      <w:r w:rsidR="00471F06">
        <w:rPr>
          <w:rFonts w:ascii="仿宋" w:eastAsia="仿宋" w:hAnsi="仿宋" w:cstheme="minorEastAsia" w:hint="eastAsia"/>
          <w:sz w:val="32"/>
          <w:szCs w:val="32"/>
        </w:rPr>
        <w:t>”</w:t>
      </w:r>
      <w:r>
        <w:rPr>
          <w:rFonts w:ascii="仿宋" w:eastAsia="仿宋" w:hAnsi="仿宋" w:cstheme="minorEastAsia" w:hint="eastAsia"/>
          <w:sz w:val="32"/>
          <w:szCs w:val="32"/>
        </w:rPr>
        <w:t>已支出81.92万元，总结余人民币786.06万元。现将项目的具体执行情况分别汇报如下。</w:t>
      </w:r>
    </w:p>
    <w:p w14:paraId="0AA10D39" w14:textId="77777777" w:rsidR="00AC1191" w:rsidRDefault="00AC1191" w:rsidP="00AC1191">
      <w:pPr>
        <w:spacing w:line="600" w:lineRule="exact"/>
        <w:ind w:firstLineChars="200" w:firstLine="643"/>
        <w:outlineLvl w:val="1"/>
        <w:rPr>
          <w:rFonts w:ascii="仿宋" w:eastAsia="仿宋" w:hAnsi="仿宋" w:cs="黑体"/>
          <w:b/>
          <w:bCs/>
          <w:sz w:val="32"/>
          <w:szCs w:val="32"/>
        </w:rPr>
      </w:pPr>
      <w:bookmarkStart w:id="6" w:name="_Toc28910"/>
      <w:bookmarkStart w:id="7" w:name="_Toc2296"/>
      <w:r>
        <w:rPr>
          <w:rFonts w:ascii="仿宋" w:eastAsia="仿宋" w:hAnsi="仿宋" w:cs="黑体" w:hint="eastAsia"/>
          <w:b/>
          <w:bCs/>
          <w:sz w:val="32"/>
          <w:szCs w:val="32"/>
        </w:rPr>
        <w:t>一、项目管理</w:t>
      </w:r>
      <w:bookmarkEnd w:id="6"/>
      <w:bookmarkEnd w:id="7"/>
    </w:p>
    <w:p w14:paraId="5F84FBD4" w14:textId="5DCF472F" w:rsidR="00AC1191" w:rsidRDefault="00AC1191" w:rsidP="00AC1191">
      <w:pPr>
        <w:spacing w:line="600" w:lineRule="exact"/>
        <w:ind w:firstLineChars="200" w:firstLine="640"/>
        <w:rPr>
          <w:rFonts w:ascii="仿宋" w:eastAsia="仿宋" w:hAnsi="仿宋" w:cstheme="minorEastAsia"/>
          <w:sz w:val="32"/>
          <w:szCs w:val="32"/>
        </w:rPr>
      </w:pPr>
      <w:r>
        <w:rPr>
          <w:rFonts w:ascii="仿宋" w:eastAsia="仿宋" w:hAnsi="仿宋" w:cstheme="minorEastAsia" w:hint="eastAsia"/>
          <w:sz w:val="32"/>
          <w:szCs w:val="32"/>
        </w:rPr>
        <w:t>为保证项目的顺利运转，学生处</w:t>
      </w:r>
      <w:r w:rsidR="00471F06">
        <w:rPr>
          <w:rFonts w:ascii="仿宋" w:eastAsia="仿宋" w:hAnsi="仿宋" w:cstheme="minorEastAsia" w:hint="eastAsia"/>
          <w:sz w:val="32"/>
          <w:szCs w:val="32"/>
        </w:rPr>
        <w:t>、</w:t>
      </w:r>
      <w:r>
        <w:rPr>
          <w:rFonts w:ascii="仿宋" w:eastAsia="仿宋" w:hAnsi="仿宋" w:cstheme="minorEastAsia" w:hint="eastAsia"/>
          <w:sz w:val="32"/>
          <w:szCs w:val="32"/>
        </w:rPr>
        <w:t>社会与人口学院</w:t>
      </w:r>
      <w:r w:rsidR="00471F06">
        <w:rPr>
          <w:rFonts w:ascii="仿宋" w:eastAsia="仿宋" w:hAnsi="仿宋" w:cstheme="minorEastAsia" w:hint="eastAsia"/>
          <w:sz w:val="32"/>
          <w:szCs w:val="32"/>
        </w:rPr>
        <w:t>及创业学院</w:t>
      </w:r>
      <w:r>
        <w:rPr>
          <w:rFonts w:ascii="仿宋" w:eastAsia="仿宋" w:hAnsi="仿宋" w:cstheme="minorEastAsia" w:hint="eastAsia"/>
          <w:sz w:val="32"/>
          <w:szCs w:val="32"/>
        </w:rPr>
        <w:t>严格按照捐赠项目的使用和管理流程规范管理，设立专门的捐赠项目，做到专款专用。各项目执行单位依据捐赠协议规定的资助对象和使用范围，集体讨论、集体决策决定资助奖励对象，并按照教育基金会的管理要求，提交捐赠资金使用申请，经教育基金会对经费使用批准，学校财务处对票据进行审核后，才能进行资金报销支出。教育基金会对捐赠资金的使用层层把关，保证了项目运行的严肃性和规范性。</w:t>
      </w:r>
    </w:p>
    <w:p w14:paraId="0BD6F900" w14:textId="77777777" w:rsidR="00AC1191" w:rsidRDefault="00AC1191" w:rsidP="00AC1191">
      <w:pPr>
        <w:spacing w:line="600" w:lineRule="exact"/>
        <w:ind w:firstLineChars="200" w:firstLine="643"/>
        <w:outlineLvl w:val="1"/>
        <w:rPr>
          <w:rFonts w:ascii="仿宋" w:eastAsia="仿宋" w:hAnsi="仿宋" w:cs="黑体"/>
          <w:b/>
          <w:bCs/>
          <w:sz w:val="32"/>
          <w:szCs w:val="32"/>
        </w:rPr>
      </w:pPr>
      <w:bookmarkStart w:id="8" w:name="_Toc15016"/>
      <w:bookmarkStart w:id="9" w:name="_Toc30659"/>
      <w:r>
        <w:rPr>
          <w:rFonts w:ascii="仿宋" w:eastAsia="仿宋" w:hAnsi="仿宋" w:cs="黑体" w:hint="eastAsia"/>
          <w:b/>
          <w:bCs/>
          <w:sz w:val="32"/>
          <w:szCs w:val="32"/>
        </w:rPr>
        <w:lastRenderedPageBreak/>
        <w:t>二、项目实施</w:t>
      </w:r>
      <w:bookmarkEnd w:id="8"/>
      <w:bookmarkEnd w:id="9"/>
    </w:p>
    <w:p w14:paraId="511B3417" w14:textId="77777777" w:rsidR="00AC1191" w:rsidRDefault="00AC1191" w:rsidP="00AC1191">
      <w:pPr>
        <w:spacing w:line="600" w:lineRule="exact"/>
        <w:ind w:firstLineChars="200" w:firstLine="643"/>
        <w:outlineLvl w:val="2"/>
        <w:rPr>
          <w:rFonts w:ascii="仿宋" w:eastAsia="仿宋" w:hAnsi="仿宋" w:cstheme="minorEastAsia"/>
          <w:b/>
          <w:bCs/>
          <w:sz w:val="32"/>
          <w:szCs w:val="32"/>
        </w:rPr>
      </w:pPr>
      <w:bookmarkStart w:id="10" w:name="_Toc9787"/>
      <w:bookmarkStart w:id="11" w:name="_Toc5993"/>
      <w:r>
        <w:rPr>
          <w:rFonts w:ascii="仿宋" w:eastAsia="仿宋" w:hAnsi="仿宋" w:cstheme="minorEastAsia" w:hint="eastAsia"/>
          <w:b/>
          <w:bCs/>
          <w:sz w:val="32"/>
          <w:szCs w:val="32"/>
        </w:rPr>
        <w:t>（一）“中华爱心基金会·爱心圆梦工程”助学金</w:t>
      </w:r>
      <w:bookmarkEnd w:id="10"/>
      <w:bookmarkEnd w:id="11"/>
    </w:p>
    <w:p w14:paraId="1BAA2DF3" w14:textId="43F6D60E" w:rsidR="00AC1191" w:rsidRDefault="00AC1191" w:rsidP="00AC1191">
      <w:pPr>
        <w:spacing w:line="600" w:lineRule="exact"/>
        <w:ind w:firstLineChars="200" w:firstLine="640"/>
        <w:rPr>
          <w:rFonts w:ascii="仿宋" w:eastAsia="仿宋" w:hAnsi="仿宋" w:cstheme="minorEastAsia"/>
          <w:sz w:val="32"/>
          <w:szCs w:val="32"/>
        </w:rPr>
      </w:pPr>
      <w:r>
        <w:rPr>
          <w:rFonts w:ascii="仿宋" w:eastAsia="仿宋" w:hAnsi="仿宋" w:cstheme="minorEastAsia" w:hint="eastAsia"/>
          <w:sz w:val="32"/>
          <w:szCs w:val="32"/>
        </w:rPr>
        <w:t>为保证捐赠资金使用和项目活动的顺利开展，学生处根据本基金情况与捐赠方意愿，起草了《爱心圆梦工程助学金评审细则》，对设立目的、资助对象、资助人数、资助金额、评审程序等进行了明确规定。每年10月份，学校开始启动“爱心圆梦工程助学金”评审工作，学生处根据各学院家庭经济困难学生比例，分配了该项助学金名额。评审过程严格按照“学生申请、班级评议、学院审核、学校复核”的程序进行。截至目前，已经评选了2016年、2017年、2018年、2019年、2020年和2021年“爱心圆梦工程助学金”，每年资助50名学生，资助金额4000元/人，六年已支持共计300名学生，均已发放到位。</w:t>
      </w:r>
    </w:p>
    <w:p w14:paraId="6AB183B7" w14:textId="77777777" w:rsidR="00AC1191" w:rsidRDefault="00AC1191" w:rsidP="00AC1191">
      <w:pPr>
        <w:spacing w:line="600" w:lineRule="exact"/>
        <w:ind w:firstLineChars="200" w:firstLine="643"/>
        <w:outlineLvl w:val="2"/>
        <w:rPr>
          <w:rFonts w:ascii="仿宋" w:eastAsia="仿宋" w:hAnsi="仿宋" w:cstheme="minorEastAsia"/>
          <w:b/>
          <w:bCs/>
          <w:sz w:val="32"/>
          <w:szCs w:val="32"/>
        </w:rPr>
      </w:pPr>
      <w:bookmarkStart w:id="12" w:name="_Toc18676"/>
      <w:bookmarkStart w:id="13" w:name="_Toc27722"/>
      <w:r>
        <w:rPr>
          <w:rFonts w:ascii="仿宋" w:eastAsia="仿宋" w:hAnsi="仿宋" w:cstheme="minorEastAsia" w:hint="eastAsia"/>
          <w:b/>
          <w:bCs/>
          <w:sz w:val="32"/>
          <w:szCs w:val="32"/>
        </w:rPr>
        <w:t>（二）郑杭生奖助学金</w:t>
      </w:r>
      <w:bookmarkEnd w:id="12"/>
      <w:bookmarkEnd w:id="13"/>
    </w:p>
    <w:p w14:paraId="3716E56A" w14:textId="16734D50" w:rsidR="00AC1191" w:rsidRDefault="00AC1191" w:rsidP="00AC1191">
      <w:pPr>
        <w:spacing w:line="600" w:lineRule="exact"/>
        <w:ind w:firstLineChars="200" w:firstLine="640"/>
        <w:rPr>
          <w:rFonts w:ascii="仿宋" w:eastAsia="仿宋" w:hAnsi="仿宋" w:cstheme="minorEastAsia"/>
          <w:sz w:val="32"/>
          <w:szCs w:val="32"/>
        </w:rPr>
      </w:pPr>
      <w:r>
        <w:rPr>
          <w:rFonts w:ascii="仿宋" w:eastAsia="仿宋" w:hAnsi="仿宋" w:cstheme="minorEastAsia" w:hint="eastAsia"/>
          <w:sz w:val="32"/>
          <w:szCs w:val="32"/>
        </w:rPr>
        <w:t>2017年5月15日社会与人口学院成立“郑杭生奖助学金” 管理委员会，制定了“郑杭生奖助学金”管理办法。“郑杭生奖助学金”管理办法规定，</w:t>
      </w:r>
      <w:r w:rsidR="00471F06">
        <w:rPr>
          <w:rFonts w:ascii="仿宋" w:eastAsia="仿宋" w:hAnsi="仿宋" w:cstheme="minorEastAsia" w:hint="eastAsia"/>
          <w:sz w:val="32"/>
          <w:szCs w:val="32"/>
        </w:rPr>
        <w:t>“</w:t>
      </w:r>
      <w:r>
        <w:rPr>
          <w:rFonts w:ascii="仿宋" w:eastAsia="仿宋" w:hAnsi="仿宋" w:cstheme="minorEastAsia" w:hint="eastAsia"/>
          <w:sz w:val="32"/>
          <w:szCs w:val="32"/>
        </w:rPr>
        <w:t>郑杭生奖助学金</w:t>
      </w:r>
      <w:r w:rsidR="00471F06">
        <w:rPr>
          <w:rFonts w:ascii="仿宋" w:eastAsia="仿宋" w:hAnsi="仿宋" w:cstheme="minorEastAsia" w:hint="eastAsia"/>
          <w:sz w:val="32"/>
          <w:szCs w:val="32"/>
        </w:rPr>
        <w:t>”</w:t>
      </w:r>
      <w:r>
        <w:rPr>
          <w:rFonts w:ascii="仿宋" w:eastAsia="仿宋" w:hAnsi="仿宋" w:cstheme="minorEastAsia" w:hint="eastAsia"/>
          <w:sz w:val="32"/>
          <w:szCs w:val="32"/>
        </w:rPr>
        <w:t>奖励资助对象为全国社会学学科的博士研究生、硕士研究生和本科生。</w:t>
      </w:r>
      <w:r w:rsidR="00471F06">
        <w:rPr>
          <w:rFonts w:ascii="仿宋" w:eastAsia="仿宋" w:hAnsi="仿宋" w:cstheme="minorEastAsia" w:hint="eastAsia"/>
          <w:sz w:val="32"/>
          <w:szCs w:val="32"/>
        </w:rPr>
        <w:t>“</w:t>
      </w:r>
      <w:r>
        <w:rPr>
          <w:rFonts w:ascii="仿宋" w:eastAsia="仿宋" w:hAnsi="仿宋" w:cstheme="minorEastAsia" w:hint="eastAsia"/>
          <w:sz w:val="32"/>
          <w:szCs w:val="32"/>
        </w:rPr>
        <w:t>郑杭生奖助学金</w:t>
      </w:r>
      <w:r w:rsidR="00471F06">
        <w:rPr>
          <w:rFonts w:ascii="仿宋" w:eastAsia="仿宋" w:hAnsi="仿宋" w:cstheme="minorEastAsia" w:hint="eastAsia"/>
          <w:sz w:val="32"/>
          <w:szCs w:val="32"/>
        </w:rPr>
        <w:t>”</w:t>
      </w:r>
      <w:r>
        <w:rPr>
          <w:rFonts w:ascii="仿宋" w:eastAsia="仿宋" w:hAnsi="仿宋" w:cstheme="minorEastAsia" w:hint="eastAsia"/>
          <w:sz w:val="32"/>
          <w:szCs w:val="32"/>
        </w:rPr>
        <w:t>下设“郑杭生奖助学金”、“郑杭生奖助学金-优秀论文奖”、“郑杭生奖助学金-优秀调研成果奖”、“郑杭生奖助学金-社会工作与志愿服务奖”等具体奖项。</w:t>
      </w:r>
    </w:p>
    <w:p w14:paraId="38108873" w14:textId="2FE0D334" w:rsidR="00AC1191" w:rsidRDefault="00AC1191" w:rsidP="00AC1191">
      <w:pPr>
        <w:spacing w:line="600" w:lineRule="exact"/>
        <w:ind w:firstLineChars="200" w:firstLine="640"/>
        <w:rPr>
          <w:rFonts w:ascii="仿宋" w:eastAsia="仿宋" w:hAnsi="仿宋" w:cstheme="minorEastAsia"/>
          <w:sz w:val="32"/>
          <w:szCs w:val="32"/>
        </w:rPr>
      </w:pPr>
      <w:r>
        <w:rPr>
          <w:rFonts w:ascii="仿宋" w:eastAsia="仿宋" w:hAnsi="仿宋" w:cstheme="minorEastAsia" w:hint="eastAsia"/>
          <w:sz w:val="32"/>
          <w:szCs w:val="32"/>
        </w:rPr>
        <w:t>2021年</w:t>
      </w:r>
      <w:r w:rsidR="00471F06">
        <w:rPr>
          <w:rFonts w:ascii="仿宋" w:eastAsia="仿宋" w:hAnsi="仿宋" w:cstheme="minorEastAsia" w:hint="eastAsia"/>
          <w:sz w:val="32"/>
          <w:szCs w:val="32"/>
        </w:rPr>
        <w:t>“</w:t>
      </w:r>
      <w:r>
        <w:rPr>
          <w:rFonts w:ascii="仿宋" w:eastAsia="仿宋" w:hAnsi="仿宋" w:cstheme="minorEastAsia" w:hint="eastAsia"/>
          <w:sz w:val="32"/>
          <w:szCs w:val="32"/>
        </w:rPr>
        <w:t>郑杭生奖助学金优秀论文奖</w:t>
      </w:r>
      <w:r w:rsidR="00471F06">
        <w:rPr>
          <w:rFonts w:ascii="仿宋" w:eastAsia="仿宋" w:hAnsi="仿宋" w:cstheme="minorEastAsia" w:hint="eastAsia"/>
          <w:sz w:val="32"/>
          <w:szCs w:val="32"/>
        </w:rPr>
        <w:t>”</w:t>
      </w:r>
      <w:r>
        <w:rPr>
          <w:rFonts w:ascii="仿宋" w:eastAsia="仿宋" w:hAnsi="仿宋" w:cstheme="minorEastAsia" w:hint="eastAsia"/>
          <w:sz w:val="32"/>
          <w:szCs w:val="32"/>
        </w:rPr>
        <w:t>继续在中国社会</w:t>
      </w:r>
      <w:r>
        <w:rPr>
          <w:rFonts w:ascii="仿宋" w:eastAsia="仿宋" w:hAnsi="仿宋" w:cstheme="minorEastAsia" w:hint="eastAsia"/>
          <w:sz w:val="32"/>
          <w:szCs w:val="32"/>
        </w:rPr>
        <w:lastRenderedPageBreak/>
        <w:t>学年会——青年博士论坛实施，7月17日青年博士论坛重庆举办，共有5名博士生获得</w:t>
      </w:r>
      <w:r w:rsidR="00471F06">
        <w:rPr>
          <w:rFonts w:ascii="仿宋" w:eastAsia="仿宋" w:hAnsi="仿宋" w:cstheme="minorEastAsia" w:hint="eastAsia"/>
          <w:sz w:val="32"/>
          <w:szCs w:val="32"/>
        </w:rPr>
        <w:t>“</w:t>
      </w:r>
      <w:r>
        <w:rPr>
          <w:rFonts w:ascii="仿宋" w:eastAsia="仿宋" w:hAnsi="仿宋" w:cstheme="minorEastAsia" w:hint="eastAsia"/>
          <w:sz w:val="32"/>
          <w:szCs w:val="32"/>
        </w:rPr>
        <w:t>郑杭生奖助学金优秀论文奖</w:t>
      </w:r>
      <w:r w:rsidR="00471F06">
        <w:rPr>
          <w:rFonts w:ascii="仿宋" w:eastAsia="仿宋" w:hAnsi="仿宋" w:cstheme="minorEastAsia" w:hint="eastAsia"/>
          <w:sz w:val="32"/>
          <w:szCs w:val="32"/>
        </w:rPr>
        <w:t>”</w:t>
      </w:r>
      <w:r>
        <w:rPr>
          <w:rFonts w:ascii="仿宋" w:eastAsia="仿宋" w:hAnsi="仿宋" w:cstheme="minorEastAsia" w:hint="eastAsia"/>
          <w:sz w:val="32"/>
          <w:szCs w:val="32"/>
        </w:rPr>
        <w:t>，获得奖金人民币14000元。在整理北京郑杭生社会发展基金会评估材料等公益服务工作中，社会与人口学院根据学生参与上述志愿服务工作的工作强度、贡献大小评出了2021年</w:t>
      </w:r>
      <w:r w:rsidR="00471F06">
        <w:rPr>
          <w:rFonts w:ascii="仿宋" w:eastAsia="仿宋" w:hAnsi="仿宋" w:cstheme="minorEastAsia" w:hint="eastAsia"/>
          <w:sz w:val="32"/>
          <w:szCs w:val="32"/>
        </w:rPr>
        <w:t>“</w:t>
      </w:r>
      <w:r>
        <w:rPr>
          <w:rFonts w:ascii="仿宋" w:eastAsia="仿宋" w:hAnsi="仿宋" w:cstheme="minorEastAsia" w:hint="eastAsia"/>
          <w:sz w:val="32"/>
          <w:szCs w:val="32"/>
        </w:rPr>
        <w:t>郑杭生奖助学金</w:t>
      </w:r>
      <w:r w:rsidR="00471F06">
        <w:rPr>
          <w:rFonts w:ascii="仿宋" w:eastAsia="仿宋" w:hAnsi="仿宋" w:cstheme="minorEastAsia" w:hint="eastAsia"/>
          <w:sz w:val="32"/>
          <w:szCs w:val="32"/>
        </w:rPr>
        <w:t>”</w:t>
      </w:r>
      <w:r>
        <w:rPr>
          <w:rFonts w:ascii="仿宋" w:eastAsia="仿宋" w:hAnsi="仿宋" w:cstheme="minorEastAsia" w:hint="eastAsia"/>
          <w:sz w:val="32"/>
          <w:szCs w:val="32"/>
        </w:rPr>
        <w:t>——社会工作与志愿服务奖，</w:t>
      </w:r>
      <w:r w:rsidR="000B7DB6">
        <w:rPr>
          <w:rFonts w:ascii="仿宋" w:eastAsia="仿宋" w:hAnsi="仿宋" w:cstheme="minorEastAsia" w:hint="eastAsia"/>
          <w:sz w:val="32"/>
          <w:szCs w:val="32"/>
        </w:rPr>
        <w:t>1名校内学生参与上述志愿服务工作，获得</w:t>
      </w:r>
      <w:r>
        <w:rPr>
          <w:rFonts w:ascii="仿宋" w:eastAsia="仿宋" w:hAnsi="仿宋" w:cstheme="minorEastAsia" w:hint="eastAsia"/>
          <w:sz w:val="32"/>
          <w:szCs w:val="32"/>
        </w:rPr>
        <w:t>奖励800元。</w:t>
      </w:r>
      <w:r w:rsidR="000B7DB6">
        <w:rPr>
          <w:rFonts w:ascii="仿宋" w:eastAsia="仿宋" w:hAnsi="仿宋" w:cstheme="minorEastAsia" w:hint="eastAsia"/>
          <w:sz w:val="32"/>
          <w:szCs w:val="32"/>
        </w:rPr>
        <w:t>2021年共支出人民币14800元。</w:t>
      </w:r>
    </w:p>
    <w:p w14:paraId="6D4F7419" w14:textId="7F4AB943" w:rsidR="00AC1191" w:rsidRDefault="00471F06" w:rsidP="00AC1191">
      <w:pPr>
        <w:spacing w:line="600" w:lineRule="exact"/>
        <w:ind w:firstLineChars="200" w:firstLine="640"/>
        <w:rPr>
          <w:rFonts w:ascii="仿宋" w:eastAsia="仿宋" w:hAnsi="仿宋" w:cstheme="minorEastAsia"/>
          <w:sz w:val="32"/>
          <w:szCs w:val="32"/>
        </w:rPr>
      </w:pPr>
      <w:r>
        <w:rPr>
          <w:rFonts w:ascii="仿宋" w:eastAsia="仿宋" w:hAnsi="仿宋" w:cstheme="minorEastAsia" w:hint="eastAsia"/>
          <w:sz w:val="32"/>
          <w:szCs w:val="32"/>
        </w:rPr>
        <w:t>“</w:t>
      </w:r>
      <w:r w:rsidR="00AC1191">
        <w:rPr>
          <w:rFonts w:ascii="仿宋" w:eastAsia="仿宋" w:hAnsi="仿宋" w:cstheme="minorEastAsia" w:hint="eastAsia"/>
          <w:sz w:val="32"/>
          <w:szCs w:val="32"/>
        </w:rPr>
        <w:t>郑杭生奖助学金</w:t>
      </w:r>
      <w:r>
        <w:rPr>
          <w:rFonts w:ascii="仿宋" w:eastAsia="仿宋" w:hAnsi="仿宋" w:cstheme="minorEastAsia" w:hint="eastAsia"/>
          <w:sz w:val="32"/>
          <w:szCs w:val="32"/>
        </w:rPr>
        <w:t>”</w:t>
      </w:r>
      <w:r w:rsidR="00AC1191">
        <w:rPr>
          <w:rFonts w:ascii="仿宋" w:eastAsia="仿宋" w:hAnsi="仿宋" w:cstheme="minorEastAsia" w:hint="eastAsia"/>
          <w:sz w:val="32"/>
          <w:szCs w:val="32"/>
        </w:rPr>
        <w:t>实施以来，已惠及100余名全国社会学机构的青年学生，在社会上，尤其在社会学界产生了强烈的反响，获得了青年学生的一致好评。</w:t>
      </w:r>
    </w:p>
    <w:p w14:paraId="1C25D87F" w14:textId="77777777" w:rsidR="00AC1191" w:rsidRDefault="00AC1191" w:rsidP="00AC1191">
      <w:pPr>
        <w:spacing w:line="600" w:lineRule="exact"/>
        <w:ind w:firstLineChars="200" w:firstLine="643"/>
        <w:outlineLvl w:val="2"/>
        <w:rPr>
          <w:rFonts w:ascii="仿宋" w:eastAsia="仿宋" w:hAnsi="仿宋" w:cstheme="minorEastAsia"/>
          <w:b/>
          <w:bCs/>
          <w:sz w:val="32"/>
          <w:szCs w:val="32"/>
        </w:rPr>
      </w:pPr>
      <w:bookmarkStart w:id="14" w:name="_Toc15374"/>
      <w:r>
        <w:rPr>
          <w:rFonts w:ascii="仿宋" w:eastAsia="仿宋" w:hAnsi="仿宋" w:cstheme="minorEastAsia" w:hint="eastAsia"/>
          <w:b/>
          <w:bCs/>
          <w:sz w:val="32"/>
          <w:szCs w:val="32"/>
        </w:rPr>
        <w:t>（三）学生创业教育基金</w:t>
      </w:r>
      <w:bookmarkEnd w:id="14"/>
    </w:p>
    <w:p w14:paraId="72EF4BE3" w14:textId="77777777" w:rsidR="00AC1191" w:rsidRDefault="00AC1191" w:rsidP="00AC1191">
      <w:pPr>
        <w:spacing w:line="600" w:lineRule="exact"/>
        <w:ind w:firstLineChars="200" w:firstLine="640"/>
        <w:rPr>
          <w:rFonts w:ascii="仿宋" w:eastAsia="仿宋" w:hAnsi="仿宋" w:cstheme="minorEastAsia"/>
          <w:sz w:val="32"/>
          <w:szCs w:val="32"/>
        </w:rPr>
      </w:pPr>
      <w:r>
        <w:rPr>
          <w:rFonts w:ascii="仿宋" w:eastAsia="仿宋" w:hAnsi="仿宋" w:cstheme="minorEastAsia" w:hint="eastAsia"/>
          <w:sz w:val="32"/>
          <w:szCs w:val="32"/>
        </w:rPr>
        <w:t>2021年，创业学院支出共计32.5万元人民币。其中，25万元用于《中国大学生创业报告》的调研费用、日常办公用品、图书的采购及印刷费用，7.5万元用于支持《中国大学生创业报告2020》的出版资助。</w:t>
      </w:r>
    </w:p>
    <w:p w14:paraId="01B5AE5E" w14:textId="0ECD762D" w:rsidR="002106FF" w:rsidRDefault="00AC1191" w:rsidP="00466844">
      <w:pPr>
        <w:spacing w:line="600" w:lineRule="exact"/>
        <w:ind w:firstLineChars="200" w:firstLine="640"/>
        <w:rPr>
          <w:rFonts w:ascii="仿宋" w:eastAsia="仿宋" w:hAnsi="仿宋" w:cstheme="minorEastAsia"/>
          <w:sz w:val="32"/>
          <w:szCs w:val="32"/>
        </w:rPr>
      </w:pPr>
      <w:r>
        <w:rPr>
          <w:rFonts w:ascii="仿宋" w:eastAsia="仿宋" w:hAnsi="仿宋" w:cstheme="minorEastAsia" w:hint="eastAsia"/>
          <w:sz w:val="32"/>
          <w:szCs w:val="32"/>
        </w:rPr>
        <w:t xml:space="preserve">惠教泽学，福有攸归。在此，谨代表中国人民大学教育基金会及全体项目受益人，诚挚感谢内蒙古天正投资（集团）有限公司支持人大教育事业发展善举，并衷心期望贵公司能够一如既往大力支持我校各项事业全面展开！祝福贵公司事业日新、大展宏图！       </w:t>
      </w:r>
    </w:p>
    <w:p w14:paraId="7B3B639A" w14:textId="67347CCA" w:rsidR="00466844" w:rsidRDefault="00466844" w:rsidP="00466844">
      <w:pPr>
        <w:spacing w:line="600" w:lineRule="exact"/>
        <w:ind w:firstLineChars="200" w:firstLine="640"/>
        <w:rPr>
          <w:rFonts w:ascii="仿宋" w:eastAsia="仿宋" w:hAnsi="仿宋" w:cstheme="minorEastAsia"/>
          <w:sz w:val="32"/>
          <w:szCs w:val="32"/>
        </w:rPr>
      </w:pPr>
      <w:r>
        <w:rPr>
          <w:rFonts w:ascii="仿宋" w:eastAsia="仿宋" w:hAnsi="仿宋" w:cstheme="minorEastAsia"/>
          <w:sz w:val="32"/>
          <w:szCs w:val="32"/>
        </w:rPr>
        <w:t xml:space="preserve">                         </w:t>
      </w:r>
      <w:r>
        <w:rPr>
          <w:rFonts w:ascii="仿宋" w:eastAsia="仿宋" w:hAnsi="仿宋" w:cstheme="minorEastAsia" w:hint="eastAsia"/>
          <w:sz w:val="32"/>
          <w:szCs w:val="32"/>
        </w:rPr>
        <w:t>中国</w:t>
      </w:r>
      <w:r>
        <w:rPr>
          <w:rFonts w:ascii="仿宋" w:eastAsia="仿宋" w:hAnsi="仿宋" w:cstheme="minorEastAsia"/>
          <w:sz w:val="32"/>
          <w:szCs w:val="32"/>
        </w:rPr>
        <w:t>人民大学教育基金会</w:t>
      </w:r>
    </w:p>
    <w:p w14:paraId="63A4516F" w14:textId="2AE051A7" w:rsidR="00466844" w:rsidRPr="00466844" w:rsidRDefault="00466844" w:rsidP="00466844">
      <w:pPr>
        <w:spacing w:line="600" w:lineRule="exact"/>
        <w:ind w:firstLineChars="200" w:firstLine="640"/>
        <w:rPr>
          <w:rFonts w:ascii="仿宋" w:eastAsia="仿宋" w:hAnsi="仿宋" w:cstheme="minorEastAsia"/>
          <w:sz w:val="32"/>
          <w:szCs w:val="32"/>
        </w:rPr>
      </w:pPr>
      <w:r>
        <w:rPr>
          <w:rFonts w:ascii="仿宋" w:eastAsia="仿宋" w:hAnsi="仿宋" w:cstheme="minorEastAsia" w:hint="eastAsia"/>
          <w:sz w:val="32"/>
          <w:szCs w:val="32"/>
        </w:rPr>
        <w:t xml:space="preserve">                             </w:t>
      </w:r>
      <w:r>
        <w:rPr>
          <w:rFonts w:ascii="仿宋" w:eastAsia="仿宋" w:hAnsi="仿宋" w:cstheme="minorEastAsia"/>
          <w:sz w:val="32"/>
          <w:szCs w:val="32"/>
        </w:rPr>
        <w:t xml:space="preserve"> </w:t>
      </w:r>
      <w:r>
        <w:rPr>
          <w:rFonts w:ascii="仿宋" w:eastAsia="仿宋" w:hAnsi="仿宋" w:cstheme="minorEastAsia" w:hint="eastAsia"/>
          <w:sz w:val="32"/>
          <w:szCs w:val="32"/>
        </w:rPr>
        <w:t xml:space="preserve"> 2021年12月31日</w:t>
      </w:r>
    </w:p>
    <w:sectPr w:rsidR="00466844" w:rsidRPr="00466844" w:rsidSect="002F28B0">
      <w:footerReference w:type="default" r:id="rId1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B224E" w14:textId="77777777" w:rsidR="00AB630B" w:rsidRDefault="00AB630B">
      <w:r>
        <w:separator/>
      </w:r>
    </w:p>
  </w:endnote>
  <w:endnote w:type="continuationSeparator" w:id="0">
    <w:p w14:paraId="4E6ABC13" w14:textId="77777777" w:rsidR="00AB630B" w:rsidRDefault="00AB6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default"/>
    <w:sig w:usb0="00000000" w:usb1="00000000" w:usb2="00000000" w:usb3="00000000" w:csb0="00000001" w:csb1="00000000"/>
  </w:font>
  <w:font w:name="仿宋_GB2312">
    <w:altName w:val="仿宋"/>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9023324"/>
    </w:sdtPr>
    <w:sdtEndPr/>
    <w:sdtContent>
      <w:p w14:paraId="4B49F063" w14:textId="29A89271" w:rsidR="00AC52F0" w:rsidRDefault="00AC52F0">
        <w:pPr>
          <w:pStyle w:val="a9"/>
          <w:jc w:val="center"/>
        </w:pPr>
        <w:r>
          <w:fldChar w:fldCharType="begin"/>
        </w:r>
        <w:r>
          <w:instrText>PAGE   \* MERGEFORMAT</w:instrText>
        </w:r>
        <w:r>
          <w:fldChar w:fldCharType="separate"/>
        </w:r>
        <w:r w:rsidRPr="00BD58CB">
          <w:rPr>
            <w:noProof/>
            <w:lang w:val="zh-CN"/>
          </w:rPr>
          <w:t>2</w:t>
        </w:r>
        <w:r>
          <w:rPr>
            <w:lang w:val="zh-CN"/>
          </w:rPr>
          <w:fldChar w:fldCharType="end"/>
        </w:r>
      </w:p>
    </w:sdtContent>
  </w:sdt>
  <w:p w14:paraId="6E97D889" w14:textId="77777777" w:rsidR="00AC52F0" w:rsidRDefault="00AC52F0">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255F7" w14:textId="77777777" w:rsidR="00AC52F0" w:rsidRDefault="00AC52F0">
    <w:pPr>
      <w:pStyle w:val="a9"/>
    </w:pPr>
    <w:r>
      <w:rPr>
        <w:noProof/>
      </w:rPr>
      <mc:AlternateContent>
        <mc:Choice Requires="wps">
          <w:drawing>
            <wp:anchor distT="0" distB="0" distL="114300" distR="114300" simplePos="0" relativeHeight="251658240" behindDoc="0" locked="0" layoutInCell="1" allowOverlap="1" wp14:anchorId="73942E76" wp14:editId="16C76B4B">
              <wp:simplePos x="0" y="0"/>
              <wp:positionH relativeFrom="margin">
                <wp:align>center</wp:align>
              </wp:positionH>
              <wp:positionV relativeFrom="paragraph">
                <wp:posOffset>0</wp:posOffset>
              </wp:positionV>
              <wp:extent cx="57785" cy="131445"/>
              <wp:effectExtent l="0" t="0" r="0" b="0"/>
              <wp:wrapNone/>
              <wp:docPr id="1" name="文本框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14:paraId="7B6BCAA0" w14:textId="67BB3E89" w:rsidR="00AC52F0" w:rsidRDefault="00AC52F0">
                          <w:pPr>
                            <w:snapToGrid w:val="0"/>
                            <w:rPr>
                              <w:sz w:val="18"/>
                            </w:rPr>
                          </w:pPr>
                        </w:p>
                      </w:txbxContent>
                    </wps:txbx>
                    <wps:bodyPr rot="0" vert="horz" wrap="none" lIns="0" tIns="0" rIns="0" bIns="0" anchor="t" anchorCtr="0" upright="1">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3942E76" id="_x0000_t202" coordsize="21600,21600" o:spt="202" path="m,l,21600r21600,l21600,xe">
              <v:stroke joinstyle="miter"/>
              <v:path gradientshapeok="t" o:connecttype="rect"/>
            </v:shapetype>
            <v:shape id="文本框1" o:spid="_x0000_s1026" type="#_x0000_t202" style="position:absolute;margin-left:0;margin-top:0;width:4.55pt;height:10.35pt;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kUM8gEAALIDAAAOAAAAZHJzL2Uyb0RvYy54bWysU82O0zAQviPxDpbvNM2yZVdR09WyqyKk&#10;5UdaeADHcRqL2GON3SblAeANOO2FO8/V52DsNGWBG+JiTcYzn7/55svyajAd2yn0GmzJ89mcM2Ul&#10;1NpuSv7xw/rZJWc+CFuLDqwq+V55frV6+mTZu0KdQQtdrZARiPVF70rehuCKLPOyVUb4GThl6bIB&#10;NCLQJ26yGkVP6KbLzubzF1kPWDsEqbyn7O14yVcJv2mUDO+axqvAupITt5BOTGcVz2y1FMUGhWu1&#10;PNIQ/8DCCG3p0RPUrQiCbVH/BWW0RPDQhJkEk0HTaKnSDDRNPv9jmvtWOJVmIXG8O8nk/x+sfLt7&#10;j0zXtDvOrDC0osO3r4eHH4fvX/KoTu98QUX3jsrC8BKGWBkn9e4O5CfPLNy0wm7UNSL0rRI1sUud&#10;2aPWEcdHkKp/AzU9I7YBEtDQoImAJAYjdNrS/rQZNQQmKbm4uLhccCbpJn+en58vIrVMFFOvQx9e&#10;KTAsBiVH2nvCFrs7H8bSqSQ+ZWGtuy7tvrO/JQgzZhL3SHckHoZqOGpRQb2nKRBGK5H1KWgBP3PW&#10;k41KbsnnnHWvLekQHTcFOAXVFAgrqbHkgbMxvAmjM7cO9aYl3Enpa9JqrdMgUdSRw5ElGSNJcTRx&#10;dN7j71T161db/QQAAP//AwBQSwMEFAAGAAgAAAAhAPLR/VPXAAAAAgEAAA8AAABkcnMvZG93bnJl&#10;di54bWxMj8FqwzAQRO+F/oPYQG6NnByS1LUcQqCX3pqWQm8ba2OZSisjKY7991F6aS8Lwwwzb6vd&#10;6KwYKMTOs4LlogBB3Hjdcavg8+P1aQsiJmSN1jMpmCjCrn58qLDU/srvNBxTK3IJxxIVmJT6UsrY&#10;GHIYF74nzt7ZB4cpy9BKHfCay52Vq6JYS4cd5wWDPR0MNT/Hi1OwGb889ZEO9H0emmC6aWvfJqXm&#10;s3H/AiLRmP7CcMfP6FBnppO/sI7CKsiPpN+bvecliJOCVbEBWVfyP3p9AwAA//8DAFBLAQItABQA&#10;BgAIAAAAIQC2gziS/gAAAOEBAAATAAAAAAAAAAAAAAAAAAAAAABbQ29udGVudF9UeXBlc10ueG1s&#10;UEsBAi0AFAAGAAgAAAAhADj9If/WAAAAlAEAAAsAAAAAAAAAAAAAAAAALwEAAF9yZWxzLy5yZWxz&#10;UEsBAi0AFAAGAAgAAAAhAMXeRQzyAQAAsgMAAA4AAAAAAAAAAAAAAAAALgIAAGRycy9lMm9Eb2Mu&#10;eG1sUEsBAi0AFAAGAAgAAAAhAPLR/VPXAAAAAgEAAA8AAAAAAAAAAAAAAAAATAQAAGRycy9kb3du&#10;cmV2LnhtbFBLBQYAAAAABAAEAPMAAABQBQAAAAA=&#10;" filled="f" stroked="f">
              <v:textbox style="mso-fit-shape-to-text:t" inset="0,0,0,0">
                <w:txbxContent>
                  <w:p w14:paraId="7B6BCAA0" w14:textId="67BB3E89" w:rsidR="00AC52F0" w:rsidRDefault="00AC52F0">
                    <w:pPr>
                      <w:snapToGrid w:val="0"/>
                      <w:rPr>
                        <w:sz w:val="18"/>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28859" w14:textId="77777777" w:rsidR="00AB630B" w:rsidRDefault="00AB630B">
      <w:r>
        <w:separator/>
      </w:r>
    </w:p>
  </w:footnote>
  <w:footnote w:type="continuationSeparator" w:id="0">
    <w:p w14:paraId="1B785A37" w14:textId="77777777" w:rsidR="00AB630B" w:rsidRDefault="00AB6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4D9B5" w14:textId="77777777" w:rsidR="00AC52F0" w:rsidRDefault="00AC52F0" w:rsidP="000F0FCB">
    <w:r>
      <w:rPr>
        <w:noProof/>
      </w:rPr>
      <w:drawing>
        <wp:anchor distT="0" distB="0" distL="114300" distR="114300" simplePos="0" relativeHeight="251660288" behindDoc="1" locked="0" layoutInCell="1" allowOverlap="1" wp14:anchorId="7BB0A414" wp14:editId="09247ACF">
          <wp:simplePos x="0" y="0"/>
          <wp:positionH relativeFrom="page">
            <wp:posOffset>83820</wp:posOffset>
          </wp:positionH>
          <wp:positionV relativeFrom="page">
            <wp:posOffset>141049</wp:posOffset>
          </wp:positionV>
          <wp:extent cx="7379970" cy="10410032"/>
          <wp:effectExtent l="0" t="0" r="0" b="0"/>
          <wp:wrapNone/>
          <wp:docPr id="6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7379970" cy="10410032"/>
                  </a:xfrm>
                  <a:prstGeom prst="rect">
                    <a:avLst/>
                  </a:prstGeom>
                  <a:noFill/>
                  <a:ln>
                    <a:noFill/>
                  </a:ln>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23C4D" w14:textId="77777777" w:rsidR="00AC52F0" w:rsidRDefault="00AC52F0" w:rsidP="000F0FCB">
    <w:r>
      <w:rPr>
        <w:noProof/>
      </w:rPr>
      <w:drawing>
        <wp:anchor distT="0" distB="0" distL="114300" distR="114300" simplePos="0" relativeHeight="251659264" behindDoc="1" locked="0" layoutInCell="1" allowOverlap="1" wp14:anchorId="2F6E184B" wp14:editId="1C1333E5">
          <wp:simplePos x="0" y="0"/>
          <wp:positionH relativeFrom="page">
            <wp:posOffset>83820</wp:posOffset>
          </wp:positionH>
          <wp:positionV relativeFrom="page">
            <wp:posOffset>141049</wp:posOffset>
          </wp:positionV>
          <wp:extent cx="7379970" cy="10410032"/>
          <wp:effectExtent l="0" t="0" r="0" b="0"/>
          <wp:wrapNone/>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7379970" cy="10410032"/>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2010D33"/>
    <w:multiLevelType w:val="singleLevel"/>
    <w:tmpl w:val="D2010D33"/>
    <w:lvl w:ilvl="0">
      <w:start w:val="1"/>
      <w:numFmt w:val="decimal"/>
      <w:suff w:val="nothing"/>
      <w:lvlText w:val="%1、"/>
      <w:lvlJc w:val="left"/>
    </w:lvl>
  </w:abstractNum>
  <w:abstractNum w:abstractNumId="1" w15:restartNumberingAfterBreak="0">
    <w:nsid w:val="0E9F48CC"/>
    <w:multiLevelType w:val="singleLevel"/>
    <w:tmpl w:val="0E9F48CC"/>
    <w:lvl w:ilvl="0">
      <w:start w:val="1"/>
      <w:numFmt w:val="decimal"/>
      <w:suff w:val="nothing"/>
      <w:lvlText w:val="%1、"/>
      <w:lvlJc w:val="left"/>
    </w:lvl>
  </w:abstractNum>
  <w:abstractNum w:abstractNumId="2" w15:restartNumberingAfterBreak="0">
    <w:nsid w:val="1DC37C3E"/>
    <w:multiLevelType w:val="multilevel"/>
    <w:tmpl w:val="1DC37C3E"/>
    <w:lvl w:ilvl="0">
      <w:start w:val="1"/>
      <w:numFmt w:val="japaneseCounting"/>
      <w:lvlText w:val="第%1条"/>
      <w:lvlJc w:val="left"/>
      <w:pPr>
        <w:ind w:left="1690" w:hanging="1270"/>
      </w:pPr>
      <w:rPr>
        <w:rFonts w:hint="default"/>
      </w:rPr>
    </w:lvl>
    <w:lvl w:ilvl="1">
      <w:start w:val="1"/>
      <w:numFmt w:val="decimal"/>
      <w:lvlText w:val="%2、"/>
      <w:lvlJc w:val="left"/>
      <w:pPr>
        <w:ind w:left="1200" w:hanging="36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3AD52FF7"/>
    <w:multiLevelType w:val="singleLevel"/>
    <w:tmpl w:val="3AD52FF7"/>
    <w:lvl w:ilvl="0">
      <w:start w:val="1"/>
      <w:numFmt w:val="decimal"/>
      <w:suff w:val="nothing"/>
      <w:lvlText w:val="%1、"/>
      <w:lvlJc w:val="left"/>
    </w:lvl>
  </w:abstractNum>
  <w:abstractNum w:abstractNumId="4" w15:restartNumberingAfterBreak="0">
    <w:nsid w:val="71E965DD"/>
    <w:multiLevelType w:val="singleLevel"/>
    <w:tmpl w:val="71E965DD"/>
    <w:lvl w:ilvl="0">
      <w:start w:val="1"/>
      <w:numFmt w:val="decimal"/>
      <w:suff w:val="space"/>
      <w:lvlText w:val="第%1条"/>
      <w:lvlJc w:val="left"/>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C0"/>
    <w:rsid w:val="000001E8"/>
    <w:rsid w:val="00003AA8"/>
    <w:rsid w:val="00005DF3"/>
    <w:rsid w:val="00013461"/>
    <w:rsid w:val="00017358"/>
    <w:rsid w:val="00020F30"/>
    <w:rsid w:val="00025A96"/>
    <w:rsid w:val="000303F9"/>
    <w:rsid w:val="00034972"/>
    <w:rsid w:val="000365FD"/>
    <w:rsid w:val="00036635"/>
    <w:rsid w:val="000401AD"/>
    <w:rsid w:val="00042685"/>
    <w:rsid w:val="00044C14"/>
    <w:rsid w:val="0007002E"/>
    <w:rsid w:val="000701C3"/>
    <w:rsid w:val="00070A96"/>
    <w:rsid w:val="000807EE"/>
    <w:rsid w:val="000814C1"/>
    <w:rsid w:val="00083AF6"/>
    <w:rsid w:val="00096C46"/>
    <w:rsid w:val="000A0F92"/>
    <w:rsid w:val="000A29E4"/>
    <w:rsid w:val="000A419C"/>
    <w:rsid w:val="000B7985"/>
    <w:rsid w:val="000B7DB6"/>
    <w:rsid w:val="000C4CF6"/>
    <w:rsid w:val="000C6055"/>
    <w:rsid w:val="000D1142"/>
    <w:rsid w:val="000D16C2"/>
    <w:rsid w:val="000D4D30"/>
    <w:rsid w:val="000D520A"/>
    <w:rsid w:val="000E0F09"/>
    <w:rsid w:val="000E52B3"/>
    <w:rsid w:val="000E539B"/>
    <w:rsid w:val="000F0FCB"/>
    <w:rsid w:val="000F1A76"/>
    <w:rsid w:val="000F7081"/>
    <w:rsid w:val="000F7E25"/>
    <w:rsid w:val="001006EC"/>
    <w:rsid w:val="00117081"/>
    <w:rsid w:val="001270DE"/>
    <w:rsid w:val="00132EBA"/>
    <w:rsid w:val="00133D2B"/>
    <w:rsid w:val="001501AA"/>
    <w:rsid w:val="00162FEE"/>
    <w:rsid w:val="00190A48"/>
    <w:rsid w:val="00194EA5"/>
    <w:rsid w:val="00196B4D"/>
    <w:rsid w:val="001A5E81"/>
    <w:rsid w:val="001C244A"/>
    <w:rsid w:val="001C6EFC"/>
    <w:rsid w:val="001D061C"/>
    <w:rsid w:val="001D254B"/>
    <w:rsid w:val="001D3027"/>
    <w:rsid w:val="001D4AAB"/>
    <w:rsid w:val="001E306D"/>
    <w:rsid w:val="001F00E5"/>
    <w:rsid w:val="001F12E9"/>
    <w:rsid w:val="001F70F4"/>
    <w:rsid w:val="00206393"/>
    <w:rsid w:val="002106FF"/>
    <w:rsid w:val="002122D3"/>
    <w:rsid w:val="002129E2"/>
    <w:rsid w:val="002139F1"/>
    <w:rsid w:val="002140E4"/>
    <w:rsid w:val="0022550C"/>
    <w:rsid w:val="00231420"/>
    <w:rsid w:val="00234E37"/>
    <w:rsid w:val="00247FB5"/>
    <w:rsid w:val="00262B64"/>
    <w:rsid w:val="00273AB9"/>
    <w:rsid w:val="002954C3"/>
    <w:rsid w:val="002A1783"/>
    <w:rsid w:val="002A4D13"/>
    <w:rsid w:val="002B225D"/>
    <w:rsid w:val="002C7F55"/>
    <w:rsid w:val="002E5AD1"/>
    <w:rsid w:val="002F28B0"/>
    <w:rsid w:val="002F3E4E"/>
    <w:rsid w:val="00305A8B"/>
    <w:rsid w:val="003121CA"/>
    <w:rsid w:val="00313A02"/>
    <w:rsid w:val="00314154"/>
    <w:rsid w:val="00322AB8"/>
    <w:rsid w:val="003248A8"/>
    <w:rsid w:val="003342F8"/>
    <w:rsid w:val="00344E79"/>
    <w:rsid w:val="00367C32"/>
    <w:rsid w:val="003B4650"/>
    <w:rsid w:val="003C2794"/>
    <w:rsid w:val="003D1020"/>
    <w:rsid w:val="003E2DB1"/>
    <w:rsid w:val="003E4D77"/>
    <w:rsid w:val="003E5358"/>
    <w:rsid w:val="003F2E35"/>
    <w:rsid w:val="004224FE"/>
    <w:rsid w:val="00440929"/>
    <w:rsid w:val="004434B6"/>
    <w:rsid w:val="00443C8A"/>
    <w:rsid w:val="00452825"/>
    <w:rsid w:val="00466844"/>
    <w:rsid w:val="00471F06"/>
    <w:rsid w:val="004736BF"/>
    <w:rsid w:val="00480BDF"/>
    <w:rsid w:val="00495DB6"/>
    <w:rsid w:val="004A52D0"/>
    <w:rsid w:val="004B61A5"/>
    <w:rsid w:val="004C4B16"/>
    <w:rsid w:val="004D1F93"/>
    <w:rsid w:val="004D35B1"/>
    <w:rsid w:val="004E4C0E"/>
    <w:rsid w:val="0050138E"/>
    <w:rsid w:val="005152EB"/>
    <w:rsid w:val="005362D6"/>
    <w:rsid w:val="005368A2"/>
    <w:rsid w:val="00541559"/>
    <w:rsid w:val="00542F63"/>
    <w:rsid w:val="00543564"/>
    <w:rsid w:val="00546178"/>
    <w:rsid w:val="00560391"/>
    <w:rsid w:val="00560F29"/>
    <w:rsid w:val="00562DF3"/>
    <w:rsid w:val="00580546"/>
    <w:rsid w:val="0058363D"/>
    <w:rsid w:val="00596B9B"/>
    <w:rsid w:val="005A58A6"/>
    <w:rsid w:val="005A6ABB"/>
    <w:rsid w:val="005A79FB"/>
    <w:rsid w:val="005B6BDA"/>
    <w:rsid w:val="005C37D9"/>
    <w:rsid w:val="005D457E"/>
    <w:rsid w:val="005E4D20"/>
    <w:rsid w:val="005F4CEB"/>
    <w:rsid w:val="00607699"/>
    <w:rsid w:val="00627EA7"/>
    <w:rsid w:val="00635110"/>
    <w:rsid w:val="00663C09"/>
    <w:rsid w:val="00674DE7"/>
    <w:rsid w:val="00677852"/>
    <w:rsid w:val="00677CA2"/>
    <w:rsid w:val="0068505B"/>
    <w:rsid w:val="006956FE"/>
    <w:rsid w:val="006E6534"/>
    <w:rsid w:val="006F7D05"/>
    <w:rsid w:val="007010DF"/>
    <w:rsid w:val="00713F3E"/>
    <w:rsid w:val="00721D1D"/>
    <w:rsid w:val="00726BE8"/>
    <w:rsid w:val="0076188A"/>
    <w:rsid w:val="00765135"/>
    <w:rsid w:val="00766794"/>
    <w:rsid w:val="00766EB2"/>
    <w:rsid w:val="007A4483"/>
    <w:rsid w:val="007B22E8"/>
    <w:rsid w:val="007C0235"/>
    <w:rsid w:val="007C4B55"/>
    <w:rsid w:val="007D3F1E"/>
    <w:rsid w:val="007E4503"/>
    <w:rsid w:val="00800360"/>
    <w:rsid w:val="00801072"/>
    <w:rsid w:val="0080286F"/>
    <w:rsid w:val="00806317"/>
    <w:rsid w:val="00811C12"/>
    <w:rsid w:val="008127B4"/>
    <w:rsid w:val="008167C7"/>
    <w:rsid w:val="00816A58"/>
    <w:rsid w:val="00820DCC"/>
    <w:rsid w:val="00837B10"/>
    <w:rsid w:val="00853303"/>
    <w:rsid w:val="008641ED"/>
    <w:rsid w:val="00871E54"/>
    <w:rsid w:val="00883C56"/>
    <w:rsid w:val="008841B1"/>
    <w:rsid w:val="008A25C0"/>
    <w:rsid w:val="008A5E04"/>
    <w:rsid w:val="008B209C"/>
    <w:rsid w:val="008C0782"/>
    <w:rsid w:val="008E497F"/>
    <w:rsid w:val="008F2232"/>
    <w:rsid w:val="008F24E1"/>
    <w:rsid w:val="008F2724"/>
    <w:rsid w:val="00903595"/>
    <w:rsid w:val="00916AD2"/>
    <w:rsid w:val="009170C3"/>
    <w:rsid w:val="0092140B"/>
    <w:rsid w:val="0095193D"/>
    <w:rsid w:val="00953E07"/>
    <w:rsid w:val="00954B3F"/>
    <w:rsid w:val="0096616C"/>
    <w:rsid w:val="009A403A"/>
    <w:rsid w:val="009B652D"/>
    <w:rsid w:val="009D0759"/>
    <w:rsid w:val="009D45AB"/>
    <w:rsid w:val="009E352A"/>
    <w:rsid w:val="009F7B43"/>
    <w:rsid w:val="00A435B4"/>
    <w:rsid w:val="00A50778"/>
    <w:rsid w:val="00A6564A"/>
    <w:rsid w:val="00A719D7"/>
    <w:rsid w:val="00A82FC0"/>
    <w:rsid w:val="00AB3662"/>
    <w:rsid w:val="00AB630B"/>
    <w:rsid w:val="00AB6782"/>
    <w:rsid w:val="00AB70DD"/>
    <w:rsid w:val="00AC1191"/>
    <w:rsid w:val="00AC52F0"/>
    <w:rsid w:val="00AD055D"/>
    <w:rsid w:val="00AD2768"/>
    <w:rsid w:val="00AD54BF"/>
    <w:rsid w:val="00AD5F87"/>
    <w:rsid w:val="00AE1B41"/>
    <w:rsid w:val="00AE37E2"/>
    <w:rsid w:val="00AE41D7"/>
    <w:rsid w:val="00AE456F"/>
    <w:rsid w:val="00AF404B"/>
    <w:rsid w:val="00AF4326"/>
    <w:rsid w:val="00B102CF"/>
    <w:rsid w:val="00B176A1"/>
    <w:rsid w:val="00B17759"/>
    <w:rsid w:val="00B2601B"/>
    <w:rsid w:val="00B51882"/>
    <w:rsid w:val="00B65AFB"/>
    <w:rsid w:val="00B662DC"/>
    <w:rsid w:val="00B86B32"/>
    <w:rsid w:val="00BB18B4"/>
    <w:rsid w:val="00BB32B8"/>
    <w:rsid w:val="00BC3CEE"/>
    <w:rsid w:val="00BD0CC5"/>
    <w:rsid w:val="00BD58CB"/>
    <w:rsid w:val="00BD6561"/>
    <w:rsid w:val="00BE0889"/>
    <w:rsid w:val="00C21452"/>
    <w:rsid w:val="00C325AE"/>
    <w:rsid w:val="00C32D2D"/>
    <w:rsid w:val="00C7308F"/>
    <w:rsid w:val="00C75D9F"/>
    <w:rsid w:val="00C82FBC"/>
    <w:rsid w:val="00CA2E57"/>
    <w:rsid w:val="00CA4506"/>
    <w:rsid w:val="00CA4767"/>
    <w:rsid w:val="00CA4E0E"/>
    <w:rsid w:val="00CA523C"/>
    <w:rsid w:val="00CB0F88"/>
    <w:rsid w:val="00CB3DAA"/>
    <w:rsid w:val="00CB573F"/>
    <w:rsid w:val="00CC7F3C"/>
    <w:rsid w:val="00CD5779"/>
    <w:rsid w:val="00CF1BAE"/>
    <w:rsid w:val="00CF61D4"/>
    <w:rsid w:val="00D01D2A"/>
    <w:rsid w:val="00D0259D"/>
    <w:rsid w:val="00D03722"/>
    <w:rsid w:val="00D07F6B"/>
    <w:rsid w:val="00D11CFF"/>
    <w:rsid w:val="00D25944"/>
    <w:rsid w:val="00D35770"/>
    <w:rsid w:val="00D45350"/>
    <w:rsid w:val="00D51264"/>
    <w:rsid w:val="00D60F79"/>
    <w:rsid w:val="00D7216B"/>
    <w:rsid w:val="00D73FB8"/>
    <w:rsid w:val="00D75452"/>
    <w:rsid w:val="00D76841"/>
    <w:rsid w:val="00DA2AB8"/>
    <w:rsid w:val="00DA365A"/>
    <w:rsid w:val="00DA3D57"/>
    <w:rsid w:val="00DB179A"/>
    <w:rsid w:val="00DE68EA"/>
    <w:rsid w:val="00DF187F"/>
    <w:rsid w:val="00E055F8"/>
    <w:rsid w:val="00E10164"/>
    <w:rsid w:val="00E208D8"/>
    <w:rsid w:val="00E23C2E"/>
    <w:rsid w:val="00E26EC2"/>
    <w:rsid w:val="00E34A2D"/>
    <w:rsid w:val="00E3540B"/>
    <w:rsid w:val="00E37910"/>
    <w:rsid w:val="00E42C19"/>
    <w:rsid w:val="00E4397D"/>
    <w:rsid w:val="00E45D5B"/>
    <w:rsid w:val="00E46906"/>
    <w:rsid w:val="00E549DD"/>
    <w:rsid w:val="00E54F85"/>
    <w:rsid w:val="00E62D39"/>
    <w:rsid w:val="00EB0188"/>
    <w:rsid w:val="00EB71C9"/>
    <w:rsid w:val="00EC5324"/>
    <w:rsid w:val="00EC5428"/>
    <w:rsid w:val="00EE7853"/>
    <w:rsid w:val="00EF28E6"/>
    <w:rsid w:val="00F008EF"/>
    <w:rsid w:val="00F0311C"/>
    <w:rsid w:val="00F11CBE"/>
    <w:rsid w:val="00F239AE"/>
    <w:rsid w:val="00F3676A"/>
    <w:rsid w:val="00F403EA"/>
    <w:rsid w:val="00F477BA"/>
    <w:rsid w:val="00F52365"/>
    <w:rsid w:val="00F56268"/>
    <w:rsid w:val="00F564CB"/>
    <w:rsid w:val="00F60020"/>
    <w:rsid w:val="00F65898"/>
    <w:rsid w:val="00F72B2B"/>
    <w:rsid w:val="00F81A20"/>
    <w:rsid w:val="00F83E98"/>
    <w:rsid w:val="00F85110"/>
    <w:rsid w:val="00FA074B"/>
    <w:rsid w:val="00FA7A76"/>
    <w:rsid w:val="00FB39D4"/>
    <w:rsid w:val="00FC1671"/>
    <w:rsid w:val="00FC713B"/>
    <w:rsid w:val="00FC7EEF"/>
    <w:rsid w:val="00FE0475"/>
    <w:rsid w:val="00FE23BB"/>
    <w:rsid w:val="00FE46D7"/>
    <w:rsid w:val="00FE52FF"/>
    <w:rsid w:val="00FE652D"/>
    <w:rsid w:val="016575EC"/>
    <w:rsid w:val="017B6626"/>
    <w:rsid w:val="033E06CB"/>
    <w:rsid w:val="09706B1B"/>
    <w:rsid w:val="09E1375B"/>
    <w:rsid w:val="0A2F2A3E"/>
    <w:rsid w:val="0C3C544B"/>
    <w:rsid w:val="0D694C68"/>
    <w:rsid w:val="12796419"/>
    <w:rsid w:val="14176E85"/>
    <w:rsid w:val="16C455EC"/>
    <w:rsid w:val="1B574604"/>
    <w:rsid w:val="1E362DDE"/>
    <w:rsid w:val="1E7A5DC6"/>
    <w:rsid w:val="1FBD582E"/>
    <w:rsid w:val="1FD84B22"/>
    <w:rsid w:val="22EF0FAE"/>
    <w:rsid w:val="23012569"/>
    <w:rsid w:val="24886BFE"/>
    <w:rsid w:val="25194B68"/>
    <w:rsid w:val="25962B24"/>
    <w:rsid w:val="26167282"/>
    <w:rsid w:val="26E81863"/>
    <w:rsid w:val="26FA65DF"/>
    <w:rsid w:val="286644FF"/>
    <w:rsid w:val="292D780F"/>
    <w:rsid w:val="2B1A2FB5"/>
    <w:rsid w:val="2CA94296"/>
    <w:rsid w:val="2E401C40"/>
    <w:rsid w:val="2EE11FF6"/>
    <w:rsid w:val="316B28C5"/>
    <w:rsid w:val="31E25B35"/>
    <w:rsid w:val="369E7207"/>
    <w:rsid w:val="37CB03CF"/>
    <w:rsid w:val="3B79000F"/>
    <w:rsid w:val="3C2E6B68"/>
    <w:rsid w:val="3D360D26"/>
    <w:rsid w:val="3D4E1833"/>
    <w:rsid w:val="3E4B602B"/>
    <w:rsid w:val="400E7E96"/>
    <w:rsid w:val="42ED6231"/>
    <w:rsid w:val="43394DDF"/>
    <w:rsid w:val="51B95403"/>
    <w:rsid w:val="51EC3A64"/>
    <w:rsid w:val="52D30EA3"/>
    <w:rsid w:val="53250692"/>
    <w:rsid w:val="54720662"/>
    <w:rsid w:val="5A9C4890"/>
    <w:rsid w:val="5BEE386D"/>
    <w:rsid w:val="5C160254"/>
    <w:rsid w:val="5C8A0D79"/>
    <w:rsid w:val="5CF76AE6"/>
    <w:rsid w:val="61FC6BBE"/>
    <w:rsid w:val="62B3640C"/>
    <w:rsid w:val="635342CA"/>
    <w:rsid w:val="68030ABA"/>
    <w:rsid w:val="699E1898"/>
    <w:rsid w:val="6D0F5755"/>
    <w:rsid w:val="6E7263A2"/>
    <w:rsid w:val="6F4E236E"/>
    <w:rsid w:val="74725221"/>
    <w:rsid w:val="753F0272"/>
    <w:rsid w:val="77473A9C"/>
    <w:rsid w:val="784F1EF1"/>
    <w:rsid w:val="7AEC4677"/>
    <w:rsid w:val="7C6F1921"/>
    <w:rsid w:val="7C707B9F"/>
    <w:rsid w:val="7D647E44"/>
    <w:rsid w:val="7E6567AD"/>
    <w:rsid w:val="7FD374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2D24C"/>
  <w15:docId w15:val="{F7B936A9-EFE0-43AB-ACA4-D907E6628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uiPriority="99" w:unhideWhenUsed="1" w:qFormat="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qFormat="1"/>
    <w:lsdException w:name="Table Grid"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uiPriority w:val="9"/>
    <w:qFormat/>
    <w:pPr>
      <w:widowControl/>
      <w:spacing w:before="340" w:after="330" w:line="576" w:lineRule="auto"/>
      <w:outlineLvl w:val="0"/>
    </w:pPr>
    <w:rPr>
      <w:b/>
      <w:bCs/>
      <w:kern w:val="36"/>
      <w:sz w:val="44"/>
      <w:szCs w:val="44"/>
    </w:rPr>
  </w:style>
  <w:style w:type="paragraph" w:styleId="2">
    <w:name w:val="heading 2"/>
    <w:basedOn w:val="a"/>
    <w:next w:val="a"/>
    <w:link w:val="20"/>
    <w:uiPriority w:val="9"/>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link w:val="30"/>
    <w:uiPriority w:val="9"/>
    <w:unhideWhenUsed/>
    <w:qFormat/>
    <w:pPr>
      <w:keepNext/>
      <w:keepLines/>
      <w:spacing w:before="260" w:after="260" w:line="413" w:lineRule="auto"/>
      <w:outlineLvl w:val="2"/>
    </w:pPr>
    <w:rPr>
      <w:b/>
      <w:sz w:val="32"/>
    </w:rPr>
  </w:style>
  <w:style w:type="paragraph" w:styleId="4">
    <w:name w:val="heading 4"/>
    <w:basedOn w:val="a"/>
    <w:next w:val="a"/>
    <w:link w:val="40"/>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rPr>
      <w:rFonts w:ascii="Calibri" w:hAnsi="Calibri"/>
      <w:szCs w:val="22"/>
    </w:rPr>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e">
    <w:name w:val="Title"/>
    <w:basedOn w:val="a"/>
    <w:next w:val="a"/>
    <w:link w:val="af"/>
    <w:uiPriority w:val="10"/>
    <w:qFormat/>
    <w:pPr>
      <w:spacing w:before="240" w:after="60"/>
      <w:jc w:val="center"/>
      <w:outlineLvl w:val="0"/>
    </w:pPr>
    <w:rPr>
      <w:rFonts w:ascii="Cambria" w:hAnsi="Cambria" w:cs="黑体"/>
      <w:b/>
      <w:bCs/>
      <w:sz w:val="32"/>
      <w:szCs w:val="32"/>
    </w:rPr>
  </w:style>
  <w:style w:type="table" w:styleId="af0">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qFormat/>
    <w:rPr>
      <w:color w:val="0000FF"/>
      <w:u w:val="single"/>
    </w:rPr>
  </w:style>
  <w:style w:type="character" w:styleId="af2">
    <w:name w:val="annotation reference"/>
    <w:uiPriority w:val="99"/>
    <w:unhideWhenUsed/>
    <w:qFormat/>
    <w:rPr>
      <w:sz w:val="21"/>
      <w:szCs w:val="21"/>
    </w:rPr>
  </w:style>
  <w:style w:type="paragraph" w:customStyle="1" w:styleId="11">
    <w:name w:val="列出段落1"/>
    <w:basedOn w:val="a"/>
    <w:uiPriority w:val="99"/>
    <w:qFormat/>
    <w:pPr>
      <w:ind w:firstLineChars="200" w:firstLine="420"/>
    </w:pPr>
    <w:rPr>
      <w:rFonts w:ascii="Calibri" w:hAnsi="Calibri" w:cs="Calibri"/>
      <w:szCs w:val="21"/>
    </w:rPr>
  </w:style>
  <w:style w:type="paragraph" w:customStyle="1" w:styleId="110">
    <w:name w:val="列出段落11"/>
    <w:basedOn w:val="a"/>
    <w:qFormat/>
    <w:pPr>
      <w:ind w:firstLineChars="200" w:firstLine="420"/>
    </w:pPr>
    <w:rPr>
      <w:rFonts w:ascii="Calibri" w:hAnsi="Calibri"/>
      <w:szCs w:val="22"/>
    </w:rPr>
  </w:style>
  <w:style w:type="character" w:customStyle="1" w:styleId="ac">
    <w:name w:val="页眉 字符"/>
    <w:link w:val="ab"/>
    <w:uiPriority w:val="99"/>
    <w:qFormat/>
    <w:rPr>
      <w:rFonts w:ascii="Times New Roman" w:eastAsia="宋体" w:hAnsi="Times New Roman" w:cs="Times New Roman"/>
      <w:sz w:val="18"/>
      <w:szCs w:val="18"/>
    </w:rPr>
  </w:style>
  <w:style w:type="character" w:customStyle="1" w:styleId="aa">
    <w:name w:val="页脚 字符"/>
    <w:link w:val="a9"/>
    <w:uiPriority w:val="99"/>
    <w:qFormat/>
    <w:rPr>
      <w:rFonts w:ascii="Times New Roman" w:eastAsia="宋体" w:hAnsi="Times New Roman" w:cs="Times New Roman"/>
      <w:sz w:val="18"/>
      <w:szCs w:val="18"/>
    </w:rPr>
  </w:style>
  <w:style w:type="character" w:customStyle="1" w:styleId="af">
    <w:name w:val="标题 字符"/>
    <w:link w:val="ae"/>
    <w:uiPriority w:val="10"/>
    <w:qFormat/>
    <w:rPr>
      <w:rFonts w:ascii="Cambria" w:eastAsia="宋体" w:hAnsi="Cambria" w:cs="黑体"/>
      <w:b/>
      <w:bCs/>
      <w:sz w:val="32"/>
      <w:szCs w:val="32"/>
    </w:rPr>
  </w:style>
  <w:style w:type="character" w:customStyle="1" w:styleId="a4">
    <w:name w:val="批注文字 字符"/>
    <w:link w:val="a3"/>
    <w:uiPriority w:val="99"/>
    <w:qFormat/>
    <w:rPr>
      <w:rFonts w:ascii="Calibri" w:eastAsia="宋体" w:hAnsi="Calibri" w:cs="Times New Roman"/>
    </w:rPr>
  </w:style>
  <w:style w:type="character" w:customStyle="1" w:styleId="a8">
    <w:name w:val="批注框文本 字符"/>
    <w:link w:val="a7"/>
    <w:uiPriority w:val="99"/>
    <w:qFormat/>
    <w:rPr>
      <w:rFonts w:ascii="Times New Roman" w:eastAsia="宋体" w:hAnsi="Times New Roman" w:cs="Times New Roman"/>
      <w:sz w:val="18"/>
      <w:szCs w:val="18"/>
    </w:rPr>
  </w:style>
  <w:style w:type="paragraph" w:styleId="af3">
    <w:name w:val="List Paragraph"/>
    <w:basedOn w:val="a"/>
    <w:uiPriority w:val="34"/>
    <w:qFormat/>
    <w:pPr>
      <w:ind w:firstLineChars="200" w:firstLine="420"/>
    </w:pPr>
  </w:style>
  <w:style w:type="paragraph" w:customStyle="1" w:styleId="p0">
    <w:name w:val="p0"/>
    <w:basedOn w:val="a"/>
    <w:uiPriority w:val="99"/>
    <w:qFormat/>
    <w:pPr>
      <w:widowControl/>
    </w:pPr>
    <w:rPr>
      <w:kern w:val="0"/>
      <w:szCs w:val="21"/>
    </w:rPr>
  </w:style>
  <w:style w:type="character" w:customStyle="1" w:styleId="10">
    <w:name w:val="标题 1 字符"/>
    <w:basedOn w:val="a0"/>
    <w:link w:val="1"/>
    <w:uiPriority w:val="9"/>
    <w:qFormat/>
    <w:rPr>
      <w:b/>
      <w:bCs/>
      <w:kern w:val="36"/>
      <w:sz w:val="44"/>
      <w:szCs w:val="44"/>
    </w:rPr>
  </w:style>
  <w:style w:type="character" w:customStyle="1" w:styleId="a6">
    <w:name w:val="日期 字符"/>
    <w:basedOn w:val="a0"/>
    <w:link w:val="a5"/>
    <w:uiPriority w:val="99"/>
    <w:semiHidden/>
    <w:qFormat/>
    <w:rPr>
      <w:kern w:val="2"/>
      <w:sz w:val="21"/>
    </w:rPr>
  </w:style>
  <w:style w:type="character" w:customStyle="1" w:styleId="40">
    <w:name w:val="标题 4 字符"/>
    <w:basedOn w:val="a0"/>
    <w:link w:val="4"/>
    <w:uiPriority w:val="9"/>
    <w:semiHidden/>
    <w:qFormat/>
    <w:rPr>
      <w:rFonts w:asciiTheme="majorHAnsi" w:eastAsiaTheme="majorEastAsia" w:hAnsiTheme="majorHAnsi" w:cstheme="majorBidi"/>
      <w:b/>
      <w:bCs/>
      <w:kern w:val="2"/>
      <w:sz w:val="28"/>
      <w:szCs w:val="28"/>
    </w:rPr>
  </w:style>
  <w:style w:type="paragraph" w:customStyle="1" w:styleId="TOC1">
    <w:name w:val="TOC 标题1"/>
    <w:basedOn w:val="1"/>
    <w:next w:val="a"/>
    <w:uiPriority w:val="39"/>
    <w:unhideWhenUsed/>
    <w:qFormat/>
    <w:pPr>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WPSOffice1">
    <w:name w:val="WPSOffice手动目录 1"/>
    <w:qFormat/>
  </w:style>
  <w:style w:type="character" w:customStyle="1" w:styleId="30">
    <w:name w:val="标题 3 字符"/>
    <w:link w:val="3"/>
    <w:uiPriority w:val="9"/>
    <w:qFormat/>
    <w:rPr>
      <w:b/>
      <w:sz w:val="32"/>
    </w:rPr>
  </w:style>
  <w:style w:type="character" w:customStyle="1" w:styleId="20">
    <w:name w:val="标题 2 字符"/>
    <w:link w:val="2"/>
    <w:uiPriority w:val="9"/>
    <w:qFormat/>
    <w:rPr>
      <w:rFonts w:ascii="Arial" w:eastAsia="黑体" w:hAnsi="Arial"/>
      <w:b/>
      <w:sz w:val="32"/>
    </w:rPr>
  </w:style>
  <w:style w:type="character" w:styleId="af4">
    <w:name w:val="Emphasis"/>
    <w:basedOn w:val="a0"/>
    <w:qFormat/>
    <w:rsid w:val="001D254B"/>
    <w:rPr>
      <w:i/>
      <w:iCs/>
    </w:rPr>
  </w:style>
  <w:style w:type="paragraph" w:styleId="31">
    <w:name w:val="toc 3"/>
    <w:basedOn w:val="a"/>
    <w:next w:val="a"/>
    <w:uiPriority w:val="39"/>
    <w:unhideWhenUsed/>
    <w:qFormat/>
    <w:rsid w:val="00AC1191"/>
    <w:pPr>
      <w:widowControl/>
      <w:adjustRightInd w:val="0"/>
      <w:snapToGrid w:val="0"/>
      <w:spacing w:after="200"/>
      <w:ind w:leftChars="400" w:left="840"/>
      <w:jc w:val="left"/>
    </w:pPr>
    <w:rPr>
      <w:rFonts w:ascii="Tahoma" w:eastAsia="微软雅黑" w:hAnsi="Tahoma" w:cstheme="minorBidi"/>
      <w:kern w:val="0"/>
      <w:sz w:val="22"/>
      <w:szCs w:val="22"/>
    </w:rPr>
  </w:style>
  <w:style w:type="paragraph" w:styleId="12">
    <w:name w:val="toc 1"/>
    <w:basedOn w:val="a"/>
    <w:next w:val="a"/>
    <w:uiPriority w:val="39"/>
    <w:unhideWhenUsed/>
    <w:qFormat/>
    <w:rsid w:val="00AC1191"/>
    <w:rPr>
      <w:rFonts w:ascii="Calibri" w:eastAsia="仿宋" w:hAnsi="Calibri" w:cstheme="minorBidi"/>
      <w:szCs w:val="24"/>
    </w:rPr>
  </w:style>
  <w:style w:type="paragraph" w:styleId="21">
    <w:name w:val="toc 2"/>
    <w:basedOn w:val="a"/>
    <w:next w:val="a"/>
    <w:uiPriority w:val="39"/>
    <w:unhideWhenUsed/>
    <w:qFormat/>
    <w:rsid w:val="00AC1191"/>
    <w:pPr>
      <w:ind w:leftChars="200" w:left="420"/>
    </w:pPr>
    <w:rPr>
      <w:rFonts w:ascii="Calibri" w:eastAsia="仿宋" w:hAnsi="Calibri" w:cstheme="minorBidi"/>
      <w:szCs w:val="24"/>
    </w:rPr>
  </w:style>
  <w:style w:type="paragraph" w:styleId="af5">
    <w:name w:val="annotation subject"/>
    <w:basedOn w:val="a3"/>
    <w:next w:val="a3"/>
    <w:link w:val="af6"/>
    <w:uiPriority w:val="99"/>
    <w:unhideWhenUsed/>
    <w:qFormat/>
    <w:rsid w:val="00AC1191"/>
    <w:pPr>
      <w:widowControl/>
      <w:adjustRightInd w:val="0"/>
      <w:snapToGrid w:val="0"/>
      <w:spacing w:after="200"/>
    </w:pPr>
    <w:rPr>
      <w:rFonts w:ascii="Tahoma" w:eastAsia="微软雅黑" w:hAnsi="Tahoma" w:cstheme="minorBidi"/>
      <w:b/>
      <w:bCs/>
      <w:kern w:val="0"/>
      <w:sz w:val="22"/>
    </w:rPr>
  </w:style>
  <w:style w:type="character" w:customStyle="1" w:styleId="af6">
    <w:name w:val="批注主题 字符"/>
    <w:basedOn w:val="a4"/>
    <w:link w:val="af5"/>
    <w:uiPriority w:val="99"/>
    <w:qFormat/>
    <w:rsid w:val="00AC1191"/>
    <w:rPr>
      <w:rFonts w:ascii="Tahoma" w:eastAsia="微软雅黑" w:hAnsi="Tahoma" w:cstheme="minorBidi"/>
      <w:b/>
      <w:bCs/>
      <w:sz w:val="22"/>
      <w:szCs w:val="22"/>
    </w:rPr>
  </w:style>
  <w:style w:type="paragraph" w:customStyle="1" w:styleId="af7">
    <w:name w:val="默认"/>
    <w:qFormat/>
    <w:rsid w:val="00AC1191"/>
    <w:rPr>
      <w:rFonts w:ascii="Arial Unicode MS" w:eastAsia="Helvetica" w:hAnsi="Arial Unicode MS" w:cs="Arial Unicode MS" w:hint="eastAsia"/>
      <w:color w:val="000000"/>
      <w:sz w:val="22"/>
      <w:szCs w:val="22"/>
      <w:lang w:val="zh-CN"/>
    </w:rPr>
  </w:style>
  <w:style w:type="paragraph" w:customStyle="1" w:styleId="Af8">
    <w:name w:val="默认 A"/>
    <w:qFormat/>
    <w:rsid w:val="00AC1191"/>
    <w:rPr>
      <w:rFonts w:ascii="Arial Unicode MS" w:eastAsia="Arial Unicode MS" w:hAnsi="Arial Unicode MS" w:cs="Arial Unicode MS" w:hint="eastAsia"/>
      <w:color w:val="000000"/>
      <w:sz w:val="22"/>
      <w:szCs w:val="22"/>
      <w:u w:color="000000"/>
      <w:lang w:val="zh-TW" w:eastAsia="zh-TW"/>
    </w:rPr>
  </w:style>
  <w:style w:type="paragraph" w:customStyle="1" w:styleId="13">
    <w:name w:val="无间隔1"/>
    <w:uiPriority w:val="1"/>
    <w:qFormat/>
    <w:rsid w:val="00AC1191"/>
    <w:pPr>
      <w:widowControl w:val="0"/>
      <w:jc w:val="both"/>
    </w:pPr>
    <w:rPr>
      <w:rFonts w:ascii="Calibri" w:eastAsia="仿宋" w:hAnsi="Calibri" w:cstheme="minorBidi"/>
      <w:kern w:val="2"/>
      <w:sz w:val="21"/>
      <w:szCs w:val="24"/>
    </w:rPr>
  </w:style>
  <w:style w:type="paragraph" w:customStyle="1" w:styleId="WPSOffice2">
    <w:name w:val="WPSOffice手动目录 2"/>
    <w:qFormat/>
    <w:rsid w:val="00AC1191"/>
    <w:pPr>
      <w:ind w:leftChars="200" w:left="200"/>
    </w:pPr>
  </w:style>
  <w:style w:type="character" w:customStyle="1" w:styleId="font21">
    <w:name w:val="font21"/>
    <w:basedOn w:val="a0"/>
    <w:qFormat/>
    <w:rsid w:val="00AC1191"/>
    <w:rPr>
      <w:rFonts w:ascii="宋体" w:eastAsia="宋体" w:hAnsi="宋体" w:cs="宋体" w:hint="eastAsia"/>
      <w:b/>
      <w:color w:val="000000"/>
      <w:sz w:val="18"/>
      <w:szCs w:val="18"/>
      <w:u w:val="none"/>
    </w:rPr>
  </w:style>
  <w:style w:type="character" w:customStyle="1" w:styleId="font11">
    <w:name w:val="font11"/>
    <w:basedOn w:val="a0"/>
    <w:qFormat/>
    <w:rsid w:val="00AC1191"/>
    <w:rPr>
      <w:rFonts w:ascii="宋体" w:eastAsia="宋体" w:hAnsi="宋体" w:cs="宋体" w:hint="eastAsia"/>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195DE1-3429-4F15-9AA4-9FB98403A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253</Words>
  <Characters>1443</Characters>
  <Application>Microsoft Office Word</Application>
  <DocSecurity>0</DocSecurity>
  <Lines>12</Lines>
  <Paragraphs>3</Paragraphs>
  <ScaleCrop>false</ScaleCrop>
  <Company>微软中国</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彭真民主法制思想研究与教育基金</dc:title>
  <dc:creator>杨娇</dc:creator>
  <cp:lastModifiedBy>User</cp:lastModifiedBy>
  <cp:revision>69</cp:revision>
  <cp:lastPrinted>2016-03-08T07:02:00Z</cp:lastPrinted>
  <dcterms:created xsi:type="dcterms:W3CDTF">2019-12-11T01:52:00Z</dcterms:created>
  <dcterms:modified xsi:type="dcterms:W3CDTF">2022-11-01T03:38:00Z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